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0F59F718" w:rsidR="00281F4F" w:rsidRDefault="008B109E" w:rsidP="008B109E">
            <w:pPr>
              <w:rPr>
                <w:kern w:val="2"/>
                <w:szCs w:val="24"/>
              </w:rPr>
            </w:pPr>
            <w:r w:rsidRPr="00A3329E">
              <w:rPr>
                <w:b/>
                <w:szCs w:val="24"/>
              </w:rPr>
              <w:t>REAGENTAI IR PAGALBINĖS PRIEMONĖS BIOBANKO SKYRIUI (NR. 12113)</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281F4F" w14:paraId="15C83C19" w14:textId="77777777" w:rsidTr="006B54B5">
        <w:trPr>
          <w:trHeight w:val="300"/>
        </w:trPr>
        <w:tc>
          <w:tcPr>
            <w:tcW w:w="9535" w:type="dxa"/>
            <w:gridSpan w:val="5"/>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AAA9F7" w14:textId="77777777" w:rsidR="00916466" w:rsidRPr="0095781D" w:rsidRDefault="00916466" w:rsidP="00916466">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2547621E" w:rsidR="00281F4F" w:rsidRDefault="00916466" w:rsidP="00916466">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5"/>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2B4F6038" w14:textId="77777777"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p w14:paraId="49FAB1E5" w14:textId="315164E0" w:rsidR="00757258" w:rsidRDefault="00757258" w:rsidP="00FD4E6D">
            <w:pPr>
              <w:rPr>
                <w:color w:val="000000"/>
                <w:kern w:val="2"/>
                <w:szCs w:val="24"/>
              </w:rPr>
            </w:pPr>
            <w:r w:rsidRPr="00147923">
              <w:rPr>
                <w:color w:val="4472C4"/>
                <w:kern w:val="2"/>
                <w:szCs w:val="24"/>
              </w:rPr>
              <w:t xml:space="preserve">[Šalys </w:t>
            </w:r>
            <w:r w:rsidR="00FD4E6D" w:rsidRPr="00FD4E6D">
              <w:rPr>
                <w:color w:val="4472C4"/>
                <w:kern w:val="2"/>
                <w:szCs w:val="24"/>
              </w:rPr>
              <w:t>1</w:t>
            </w:r>
            <w:r w:rsidR="00FD4E6D">
              <w:rPr>
                <w:color w:val="4472C4"/>
                <w:kern w:val="2"/>
                <w:szCs w:val="24"/>
              </w:rPr>
              <w:t xml:space="preserve">, </w:t>
            </w:r>
            <w:r w:rsidR="00FD4E6D" w:rsidRPr="00FD4E6D">
              <w:rPr>
                <w:color w:val="4472C4"/>
                <w:kern w:val="2"/>
                <w:szCs w:val="24"/>
              </w:rPr>
              <w:t>15</w:t>
            </w:r>
            <w:r w:rsidR="00FD4E6D">
              <w:rPr>
                <w:color w:val="4472C4"/>
                <w:kern w:val="2"/>
                <w:szCs w:val="24"/>
              </w:rPr>
              <w:t xml:space="preserve">, </w:t>
            </w:r>
            <w:r w:rsidR="00FD4E6D" w:rsidRPr="00FD4E6D">
              <w:rPr>
                <w:color w:val="4472C4"/>
                <w:kern w:val="2"/>
                <w:szCs w:val="24"/>
              </w:rPr>
              <w:t>16</w:t>
            </w:r>
            <w:r w:rsidR="00FD4E6D">
              <w:rPr>
                <w:color w:val="4472C4"/>
                <w:kern w:val="2"/>
                <w:szCs w:val="24"/>
              </w:rPr>
              <w:t xml:space="preserve">, </w:t>
            </w:r>
            <w:r w:rsidR="00FD4E6D" w:rsidRPr="00FD4E6D">
              <w:rPr>
                <w:color w:val="4472C4"/>
                <w:kern w:val="2"/>
                <w:szCs w:val="24"/>
              </w:rPr>
              <w:t>17</w:t>
            </w:r>
            <w:r w:rsidRPr="00147923">
              <w:rPr>
                <w:color w:val="4472C4"/>
                <w:kern w:val="2"/>
                <w:szCs w:val="24"/>
              </w:rPr>
              <w:t xml:space="preserve"> pirkimo daly</w:t>
            </w:r>
            <w:r w:rsidR="00FD4E6D">
              <w:rPr>
                <w:color w:val="4472C4"/>
                <w:kern w:val="2"/>
                <w:szCs w:val="24"/>
              </w:rPr>
              <w:t>s</w:t>
            </w:r>
            <w:r w:rsidRPr="00147923">
              <w:rPr>
                <w:color w:val="4472C4"/>
                <w:kern w:val="2"/>
                <w:szCs w:val="24"/>
              </w:rPr>
              <w:t xml:space="preserve">e sudarys </w:t>
            </w:r>
            <w:r w:rsidRPr="001B72A4">
              <w:rPr>
                <w:color w:val="4472C4"/>
                <w:kern w:val="2"/>
                <w:szCs w:val="24"/>
              </w:rPr>
              <w:t>panaudos sutartį prie viešojo pirkimo – pardavimo sutarties</w:t>
            </w:r>
            <w:r w:rsidRPr="00147923">
              <w:rPr>
                <w:color w:val="4472C4"/>
                <w:kern w:val="2"/>
                <w:szCs w:val="24"/>
              </w:rPr>
              <w:t xml:space="preserve"> (Sutarties priedas Nr. 2), pagal kurią Tiekėjas perduos turtą Pirkėjui neatlygintinai naudotis visą šios Sutarties galiojimo laikotarpį. Reikalavimai turtui suteikiamam panaudos sutartimi yra nurodyti Techninėje specifikacijoje (Sutarties priedas Nr. 1) ir </w:t>
            </w:r>
            <w:r w:rsidRPr="001B72A4">
              <w:rPr>
                <w:color w:val="4472C4"/>
                <w:kern w:val="2"/>
                <w:szCs w:val="24"/>
              </w:rPr>
              <w:t>panaudos sutartyje prie viešojo – pirkimo pardavimo sutarties</w:t>
            </w:r>
            <w:r w:rsidRPr="00147923">
              <w:rPr>
                <w:color w:val="4472C4"/>
                <w:kern w:val="2"/>
                <w:szCs w:val="24"/>
              </w:rPr>
              <w:t xml:space="preserve"> (Sutarties priedas Nr. 2).]</w:t>
            </w:r>
          </w:p>
        </w:tc>
      </w:tr>
      <w:tr w:rsidR="00281F4F" w14:paraId="75F2233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AEA44F8" w14:textId="77777777" w:rsidR="00916466" w:rsidRPr="00916466" w:rsidRDefault="00916466" w:rsidP="006B54B5">
            <w:pPr>
              <w:rPr>
                <w:sz w:val="22"/>
                <w:szCs w:val="22"/>
              </w:rPr>
            </w:pPr>
            <w:r w:rsidRPr="00916466">
              <w:rPr>
                <w:sz w:val="22"/>
                <w:szCs w:val="22"/>
              </w:rPr>
              <w:t xml:space="preserve">Reagentai ir pagalbinės priemonės </w:t>
            </w:r>
            <w:proofErr w:type="spellStart"/>
            <w:r w:rsidRPr="00916466">
              <w:rPr>
                <w:sz w:val="22"/>
                <w:szCs w:val="22"/>
              </w:rPr>
              <w:t>biobanko</w:t>
            </w:r>
            <w:proofErr w:type="spellEnd"/>
            <w:r w:rsidRPr="00916466">
              <w:rPr>
                <w:sz w:val="22"/>
                <w:szCs w:val="22"/>
              </w:rPr>
              <w:t xml:space="preserve"> skyriui (Nr. 12113)</w:t>
            </w:r>
          </w:p>
          <w:p w14:paraId="3F247D92" w14:textId="645E2625"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28B20669" w:rsidR="00281F4F" w:rsidRDefault="00281F4F" w:rsidP="006B54B5">
            <w:pPr>
              <w:rPr>
                <w:kern w:val="2"/>
                <w:szCs w:val="24"/>
              </w:rPr>
            </w:pPr>
          </w:p>
        </w:tc>
      </w:tr>
      <w:tr w:rsidR="00281F4F" w14:paraId="13B46F56" w14:textId="77777777" w:rsidTr="006B54B5">
        <w:trPr>
          <w:trHeight w:val="300"/>
        </w:trPr>
        <w:tc>
          <w:tcPr>
            <w:tcW w:w="9535" w:type="dxa"/>
            <w:gridSpan w:val="5"/>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06F8E6C" w14:textId="706A8D0C" w:rsidR="00CE5517" w:rsidRPr="004820CF" w:rsidRDefault="00CE5517" w:rsidP="00CE5517">
            <w:pPr>
              <w:rPr>
                <w:kern w:val="2"/>
                <w:szCs w:val="24"/>
              </w:rPr>
            </w:pPr>
            <w:r w:rsidRPr="004820CF">
              <w:rPr>
                <w:kern w:val="2"/>
                <w:szCs w:val="24"/>
              </w:rPr>
              <w:t xml:space="preserve">Tiekėjas pagal atskirą užsakymą įsipareigoja pristatyti Prekes ne vėliau kaip per 14 (keturiolika) kalendorinių dienų nuo užsakymo pateikimo dienos šiuo adresu: VšĮ Vilniaus universiteto ligoninė Santaros klinikos, 1-oji ligoninės vaistinė, reagentų sandėlis F010A, Santariškių g. 2, Vilnius. </w:t>
            </w:r>
          </w:p>
          <w:p w14:paraId="773B3EE9" w14:textId="6F02A908" w:rsidR="00281F4F" w:rsidRDefault="00CE5517" w:rsidP="006B54B5">
            <w:pPr>
              <w:rPr>
                <w:color w:val="4472C4"/>
                <w:kern w:val="2"/>
                <w:szCs w:val="24"/>
              </w:rPr>
            </w:pPr>
            <w:r w:rsidRPr="00AE6BC7">
              <w:rPr>
                <w:color w:val="4472C4"/>
                <w:kern w:val="2"/>
                <w:szCs w:val="24"/>
              </w:rPr>
              <w:t>[Tiekėjas turtą, suteikiamą panaudos būdu (jeigu taikoma), įsipareigoja pristatyti, sumontuoti ir atlikti visus kitus veiksmus, kurie užtikrintų nepertraukiamą, efektyvų ir sklandų turto eksploatavimą, ne vėliau kaip per 1 (</w:t>
            </w:r>
            <w:r w:rsidR="00E247FD">
              <w:rPr>
                <w:color w:val="4472C4"/>
                <w:kern w:val="2"/>
                <w:szCs w:val="24"/>
              </w:rPr>
              <w:t>vieną</w:t>
            </w:r>
            <w:r w:rsidRPr="00AE6BC7">
              <w:rPr>
                <w:color w:val="4472C4"/>
                <w:kern w:val="2"/>
                <w:szCs w:val="24"/>
              </w:rPr>
              <w:t xml:space="preserve">) </w:t>
            </w:r>
            <w:r w:rsidR="00E247FD">
              <w:rPr>
                <w:color w:val="4472C4"/>
                <w:kern w:val="2"/>
                <w:szCs w:val="24"/>
              </w:rPr>
              <w:t xml:space="preserve">mėnesį </w:t>
            </w:r>
            <w:r w:rsidRPr="00AE6BC7">
              <w:rPr>
                <w:color w:val="4472C4"/>
                <w:kern w:val="2"/>
                <w:szCs w:val="24"/>
              </w:rPr>
              <w:t xml:space="preserve">nuo Sutarties įsigaliojimo dienos šiuo adresu: </w:t>
            </w:r>
            <w:r w:rsidRPr="00CE5517">
              <w:rPr>
                <w:color w:val="4472C4"/>
                <w:kern w:val="2"/>
                <w:szCs w:val="24"/>
              </w:rPr>
              <w:t>Santariškių g. 2, Vilnius</w:t>
            </w:r>
            <w:r w:rsidRPr="00AE6BC7">
              <w:rPr>
                <w:color w:val="4472C4"/>
                <w:kern w:val="2"/>
                <w:szCs w:val="24"/>
              </w:rPr>
              <w:t>]</w:t>
            </w:r>
          </w:p>
        </w:tc>
      </w:tr>
      <w:tr w:rsidR="00281F4F" w14:paraId="66BF603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297E9A2F" w:rsidR="00281F4F" w:rsidRDefault="00281F4F" w:rsidP="006B54B5">
            <w:pPr>
              <w:rPr>
                <w:kern w:val="2"/>
                <w:szCs w:val="24"/>
              </w:rPr>
            </w:pPr>
          </w:p>
        </w:tc>
      </w:tr>
      <w:tr w:rsidR="00281F4F" w14:paraId="20B4121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712FA6" w14:textId="77777777" w:rsidR="00EC0C27" w:rsidRPr="0095781D" w:rsidRDefault="00EC0C27" w:rsidP="00EC0C27">
            <w:pPr>
              <w:rPr>
                <w:kern w:val="2"/>
                <w:szCs w:val="24"/>
              </w:rPr>
            </w:pPr>
            <w:r w:rsidRPr="0095781D">
              <w:rPr>
                <w:kern w:val="2"/>
                <w:szCs w:val="24"/>
              </w:rPr>
              <w:t>Užsakymai teikiami Tiekėjo žemiau nurodytu elektroniniu paštu ir laikomi gautais po 24 (dvidešimt keturių valandų) nuo užsakymo pateikimo.</w:t>
            </w:r>
          </w:p>
          <w:p w14:paraId="747752E5" w14:textId="603DABB9" w:rsidR="00281F4F" w:rsidRDefault="00EC0C27" w:rsidP="00EC0C27">
            <w:pPr>
              <w:rPr>
                <w:kern w:val="2"/>
                <w:szCs w:val="24"/>
              </w:rPr>
            </w:pPr>
            <w:r w:rsidRPr="0095781D">
              <w:rPr>
                <w:kern w:val="2"/>
                <w:szCs w:val="24"/>
              </w:rPr>
              <w:t xml:space="preserve">Elektroninis paštas užsakymams: </w:t>
            </w:r>
            <w:r w:rsidRPr="0095781D">
              <w:rPr>
                <w:color w:val="C00000"/>
                <w:szCs w:val="24"/>
              </w:rPr>
              <w:t>[įrašyti]</w:t>
            </w:r>
          </w:p>
        </w:tc>
      </w:tr>
      <w:tr w:rsidR="00281F4F" w14:paraId="16FF9A8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085AC6D7" w:rsidR="00281F4F" w:rsidRDefault="00281F4F" w:rsidP="006B54B5">
            <w:pPr>
              <w:rPr>
                <w:kern w:val="2"/>
                <w:szCs w:val="24"/>
              </w:rPr>
            </w:pPr>
          </w:p>
        </w:tc>
      </w:tr>
      <w:tr w:rsidR="00281F4F" w14:paraId="5916A0A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B54B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D7B60C4" w14:textId="77777777" w:rsidR="00F6557F" w:rsidRPr="007F35A9" w:rsidRDefault="00F6557F" w:rsidP="00F6557F">
            <w:pPr>
              <w:jc w:val="both"/>
              <w:rPr>
                <w:kern w:val="2"/>
                <w:szCs w:val="24"/>
              </w:rPr>
            </w:pPr>
            <w:r w:rsidRPr="007F35A9">
              <w:rPr>
                <w:kern w:val="2"/>
                <w:szCs w:val="24"/>
              </w:rPr>
              <w:t xml:space="preserve">Kartu su Prekėmis pateikiami šie dokumentai: </w:t>
            </w:r>
          </w:p>
          <w:p w14:paraId="013C415C" w14:textId="77777777" w:rsidR="00F6557F" w:rsidRPr="007F35A9" w:rsidRDefault="00F6557F" w:rsidP="00F6557F">
            <w:pPr>
              <w:jc w:val="both"/>
              <w:rPr>
                <w:szCs w:val="24"/>
              </w:rPr>
            </w:pPr>
            <w:r w:rsidRPr="007F35A9">
              <w:rPr>
                <w:szCs w:val="24"/>
              </w:rPr>
              <w:t>4.5.1. Prekių perdavimo-priėmimo aktas ar kitas Prekių pristatymą patvirtinantis dokumentas (krovinio važtaraštis, sąskaita faktūra, pakavimo lapas);</w:t>
            </w:r>
          </w:p>
          <w:p w14:paraId="7FA40729" w14:textId="77777777" w:rsidR="00F6557F" w:rsidRPr="007F35A9" w:rsidRDefault="00F6557F" w:rsidP="00F6557F">
            <w:pPr>
              <w:jc w:val="both"/>
              <w:rPr>
                <w:szCs w:val="24"/>
              </w:rPr>
            </w:pPr>
            <w:r w:rsidRPr="00D20B97">
              <w:rPr>
                <w:szCs w:val="24"/>
              </w:rPr>
              <w:t>4.5.2. Sutarties 13.1 punkte nurodyti dokumentai</w:t>
            </w:r>
            <w:r>
              <w:rPr>
                <w:szCs w:val="24"/>
              </w:rPr>
              <w:t xml:space="preserve"> (jei taikoma)</w:t>
            </w:r>
            <w:r w:rsidRPr="00D20B97">
              <w:rPr>
                <w:szCs w:val="24"/>
              </w:rPr>
              <w:t>;</w:t>
            </w:r>
          </w:p>
          <w:p w14:paraId="52B3BE8F" w14:textId="77777777" w:rsidR="00F6557F" w:rsidRPr="007F35A9" w:rsidRDefault="00F6557F" w:rsidP="00F6557F">
            <w:pPr>
              <w:jc w:val="both"/>
              <w:rPr>
                <w:szCs w:val="24"/>
              </w:rPr>
            </w:pPr>
            <w:r w:rsidRPr="007F35A9">
              <w:rPr>
                <w:szCs w:val="24"/>
              </w:rPr>
              <w:t>4.5.3. Techninėje specifikacijoje reikalaujami dokumentai (jeigu taikoma).</w:t>
            </w:r>
          </w:p>
          <w:p w14:paraId="54A25355" w14:textId="77777777" w:rsidR="00F6557F" w:rsidRDefault="00F6557F" w:rsidP="00F6557F">
            <w:pPr>
              <w:jc w:val="both"/>
              <w:rPr>
                <w:kern w:val="2"/>
                <w:szCs w:val="24"/>
              </w:rPr>
            </w:pPr>
            <w:r w:rsidRPr="007F35A9">
              <w:rPr>
                <w:kern w:val="2"/>
                <w:szCs w:val="24"/>
              </w:rPr>
              <w:lastRenderedPageBreak/>
              <w:t>4.5.4. Tiekėjui nepateikus nurodytų dokumentų, laikoma, kad Prekės neatitinka Sutartyje nustatytų reikalavimų.</w:t>
            </w:r>
          </w:p>
          <w:p w14:paraId="7263C67B" w14:textId="77777777" w:rsidR="00F6557F" w:rsidRDefault="00F6557F" w:rsidP="00F6557F">
            <w:pPr>
              <w:jc w:val="both"/>
              <w:rPr>
                <w:kern w:val="2"/>
                <w:szCs w:val="24"/>
              </w:rPr>
            </w:pPr>
          </w:p>
          <w:p w14:paraId="4CFB2065" w14:textId="64B6B7FC" w:rsidR="00281F4F" w:rsidRDefault="00F6557F" w:rsidP="00F6557F">
            <w:pPr>
              <w:rPr>
                <w:kern w:val="2"/>
                <w:szCs w:val="24"/>
              </w:rPr>
            </w:pPr>
            <w:r w:rsidRPr="00263227">
              <w:rPr>
                <w:color w:val="4472C4"/>
                <w:kern w:val="2"/>
                <w:szCs w:val="24"/>
              </w:rPr>
              <w:t>[Papildomai kartu su panaudos būdu suteikiamu turtu (jeigu taikoma) pateikiama dokumentacija: vartotojo instrukcija (anglų kalba), techninė dokumentacija (techniniai aprašymai, turto pasas, ir pan. lietuvių/originalo kalba), detal</w:t>
            </w:r>
            <w:r w:rsidR="005D003A">
              <w:rPr>
                <w:color w:val="4472C4"/>
                <w:kern w:val="2"/>
                <w:szCs w:val="24"/>
              </w:rPr>
              <w:t>i</w:t>
            </w:r>
            <w:r w:rsidRPr="00263227">
              <w:rPr>
                <w:color w:val="4472C4"/>
                <w:kern w:val="2"/>
                <w:szCs w:val="24"/>
              </w:rPr>
              <w:t>ų priežiūros planas (lietuvių kalba ir/ar anglų kalba); ir kita su perduodamu turtu susijusi informacija.]</w:t>
            </w:r>
          </w:p>
        </w:tc>
      </w:tr>
      <w:tr w:rsidR="00281F4F" w14:paraId="1CBE9BA5" w14:textId="77777777" w:rsidTr="006B54B5">
        <w:trPr>
          <w:trHeight w:val="300"/>
        </w:trPr>
        <w:tc>
          <w:tcPr>
            <w:tcW w:w="9535" w:type="dxa"/>
            <w:gridSpan w:val="5"/>
          </w:tcPr>
          <w:p w14:paraId="541DF7F7" w14:textId="77777777" w:rsidR="00281F4F" w:rsidRDefault="00281F4F" w:rsidP="006B54B5">
            <w:pPr>
              <w:jc w:val="center"/>
              <w:rPr>
                <w:b/>
                <w:bCs/>
                <w:kern w:val="2"/>
                <w:szCs w:val="24"/>
              </w:rPr>
            </w:pPr>
            <w:r>
              <w:rPr>
                <w:b/>
                <w:bCs/>
                <w:kern w:val="2"/>
                <w:szCs w:val="24"/>
              </w:rPr>
              <w:lastRenderedPageBreak/>
              <w:t>5. SUTARTIES KAINA IR ATSISKAITYMO TVARKA</w:t>
            </w:r>
          </w:p>
        </w:tc>
      </w:tr>
      <w:tr w:rsidR="00281F4F" w14:paraId="7E6799F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B54B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6B54B5">
            <w:pPr>
              <w:rPr>
                <w:kern w:val="2"/>
                <w:szCs w:val="24"/>
              </w:rPr>
            </w:pPr>
          </w:p>
          <w:p w14:paraId="7C33DD86" w14:textId="77777777" w:rsidR="00281F4F" w:rsidRDefault="00281F4F" w:rsidP="006B54B5">
            <w:pPr>
              <w:rPr>
                <w:kern w:val="2"/>
                <w:szCs w:val="24"/>
              </w:rPr>
            </w:pPr>
            <w:r>
              <w:rPr>
                <w:kern w:val="2"/>
                <w:szCs w:val="24"/>
              </w:rPr>
              <w:t>Fiksuoto įkainio kainodara</w:t>
            </w:r>
          </w:p>
          <w:p w14:paraId="694104F2" w14:textId="363B10DC" w:rsidR="00281F4F" w:rsidRDefault="00281F4F" w:rsidP="006B54B5">
            <w:pPr>
              <w:rPr>
                <w:color w:val="4472C4"/>
                <w:kern w:val="2"/>
              </w:rPr>
            </w:pPr>
          </w:p>
        </w:tc>
      </w:tr>
      <w:tr w:rsidR="00281F4F" w14:paraId="75FA02A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Default="00281F4F" w:rsidP="006B54B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81F4F" w:rsidRDefault="00281F4F" w:rsidP="006B54B5">
            <w:pPr>
              <w:rPr>
                <w:b/>
                <w:bCs/>
                <w:kern w:val="2"/>
                <w:szCs w:val="24"/>
              </w:rPr>
            </w:pPr>
          </w:p>
          <w:p w14:paraId="7B26F5C6" w14:textId="77777777" w:rsidR="00281F4F" w:rsidRDefault="00281F4F" w:rsidP="006B54B5">
            <w:pPr>
              <w:rPr>
                <w:b/>
                <w:bCs/>
                <w:kern w:val="2"/>
                <w:szCs w:val="24"/>
              </w:rPr>
            </w:pPr>
          </w:p>
          <w:p w14:paraId="20AFAD49" w14:textId="77777777" w:rsidR="00281F4F" w:rsidRDefault="00281F4F" w:rsidP="006B54B5">
            <w:pPr>
              <w:rPr>
                <w:b/>
                <w:bCs/>
                <w:kern w:val="2"/>
                <w:szCs w:val="24"/>
              </w:rPr>
            </w:pPr>
          </w:p>
          <w:p w14:paraId="0E9782D8" w14:textId="77777777" w:rsidR="00281F4F" w:rsidRDefault="00281F4F" w:rsidP="006B54B5">
            <w:pPr>
              <w:rPr>
                <w:b/>
                <w:bCs/>
                <w:kern w:val="2"/>
                <w:szCs w:val="24"/>
              </w:rPr>
            </w:pPr>
          </w:p>
          <w:p w14:paraId="65834A38" w14:textId="77777777" w:rsidR="00281F4F" w:rsidRDefault="00281F4F" w:rsidP="006B54B5">
            <w:pPr>
              <w:rPr>
                <w:b/>
                <w:bCs/>
                <w:kern w:val="2"/>
                <w:szCs w:val="24"/>
              </w:rPr>
            </w:pPr>
          </w:p>
          <w:p w14:paraId="5A602573" w14:textId="24C9CA4F" w:rsidR="00281F4F" w:rsidRPr="00FB0CB6" w:rsidRDefault="00281F4F" w:rsidP="00FB0CB6">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CBE9B2" w14:textId="0DF5FE6D" w:rsidR="00FB0CB6" w:rsidRPr="0095781D" w:rsidRDefault="00FB0CB6" w:rsidP="00FB0CB6">
            <w:pPr>
              <w:rPr>
                <w:kern w:val="2"/>
                <w:szCs w:val="24"/>
              </w:rPr>
            </w:pPr>
            <w:r w:rsidRPr="0095781D">
              <w:rPr>
                <w:kern w:val="2"/>
                <w:szCs w:val="24"/>
              </w:rPr>
              <w:t xml:space="preserve">Pradinės Sutarties vertė yra </w:t>
            </w:r>
            <w:r w:rsidRPr="0095781D">
              <w:rPr>
                <w:color w:val="C00000"/>
                <w:szCs w:val="24"/>
              </w:rPr>
              <w:t>[įrašyti]</w:t>
            </w:r>
            <w:r w:rsidRPr="0095781D">
              <w:rPr>
                <w:color w:val="4472C4"/>
                <w:kern w:val="2"/>
                <w:szCs w:val="24"/>
              </w:rPr>
              <w:t xml:space="preserve"> </w:t>
            </w:r>
            <w:r>
              <w:rPr>
                <w:color w:val="2E74B5" w:themeColor="accent1" w:themeShade="BF"/>
                <w:kern w:val="2"/>
                <w:sz w:val="22"/>
                <w:szCs w:val="22"/>
              </w:rPr>
              <w:t>(nurodyti sumą žodžiais</w:t>
            </w:r>
            <w:r w:rsidRPr="003A0C67">
              <w:rPr>
                <w:color w:val="2E74B5" w:themeColor="accent1" w:themeShade="BF"/>
                <w:kern w:val="2"/>
                <w:sz w:val="22"/>
                <w:szCs w:val="22"/>
              </w:rPr>
              <w:t>)</w:t>
            </w:r>
            <w:r>
              <w:rPr>
                <w:color w:val="2E74B5" w:themeColor="accent1" w:themeShade="BF"/>
                <w:kern w:val="2"/>
                <w:sz w:val="22"/>
                <w:szCs w:val="22"/>
              </w:rPr>
              <w:t xml:space="preserve"> </w:t>
            </w:r>
            <w:r w:rsidRPr="0095781D">
              <w:rPr>
                <w:kern w:val="2"/>
                <w:szCs w:val="24"/>
              </w:rPr>
              <w:t xml:space="preserve">Eur, be pridėtinės vertės mokesčio (toliau – PVM). </w:t>
            </w:r>
          </w:p>
          <w:p w14:paraId="18D124EA" w14:textId="23038E41" w:rsidR="00FB0CB6" w:rsidRPr="0095781D" w:rsidRDefault="00FB0CB6" w:rsidP="00FB0CB6">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w:t>
            </w:r>
            <w:r w:rsidRPr="003A0C67">
              <w:rPr>
                <w:color w:val="2E74B5" w:themeColor="accent1" w:themeShade="BF"/>
                <w:kern w:val="2"/>
                <w:sz w:val="22"/>
                <w:szCs w:val="22"/>
              </w:rPr>
              <w:t xml:space="preserve">(nurodyti sumą </w:t>
            </w:r>
            <w:r>
              <w:rPr>
                <w:color w:val="2E74B5" w:themeColor="accent1" w:themeShade="BF"/>
                <w:kern w:val="2"/>
                <w:sz w:val="22"/>
                <w:szCs w:val="22"/>
              </w:rPr>
              <w:t>žodžiais</w:t>
            </w:r>
            <w:r w:rsidRPr="003A0C67">
              <w:rPr>
                <w:color w:val="2E74B5" w:themeColor="accent1" w:themeShade="BF"/>
                <w:kern w:val="2"/>
                <w:sz w:val="22"/>
                <w:szCs w:val="22"/>
              </w:rPr>
              <w:t>)</w:t>
            </w:r>
            <w:r>
              <w:rPr>
                <w:color w:val="2E74B5" w:themeColor="accent1" w:themeShade="BF"/>
                <w:kern w:val="2"/>
                <w:sz w:val="22"/>
                <w:szCs w:val="22"/>
              </w:rPr>
              <w:t xml:space="preserve"> </w:t>
            </w:r>
            <w:r w:rsidRPr="0095781D">
              <w:rPr>
                <w:kern w:val="2"/>
                <w:szCs w:val="24"/>
              </w:rPr>
              <w:t>Eur.</w:t>
            </w:r>
          </w:p>
          <w:p w14:paraId="2A81D0EB" w14:textId="6C34F4C2" w:rsidR="00FB0CB6" w:rsidRDefault="00FB0CB6" w:rsidP="00FB0CB6">
            <w:pPr>
              <w:rPr>
                <w:kern w:val="2"/>
                <w:szCs w:val="24"/>
              </w:rPr>
            </w:pPr>
            <w:r w:rsidRPr="0095781D">
              <w:rPr>
                <w:kern w:val="2"/>
                <w:szCs w:val="24"/>
              </w:rPr>
              <w:t xml:space="preserve">Sutarties kaina yra </w:t>
            </w:r>
            <w:r w:rsidRPr="0095781D">
              <w:rPr>
                <w:color w:val="C00000"/>
                <w:szCs w:val="24"/>
              </w:rPr>
              <w:t>[įrašyti]</w:t>
            </w:r>
            <w:r w:rsidRPr="0095781D">
              <w:rPr>
                <w:color w:val="4472C4"/>
                <w:kern w:val="2"/>
                <w:szCs w:val="24"/>
              </w:rPr>
              <w:t xml:space="preserve"> </w:t>
            </w:r>
            <w:r w:rsidRPr="003A0C67">
              <w:rPr>
                <w:color w:val="2E74B5" w:themeColor="accent1" w:themeShade="BF"/>
                <w:kern w:val="2"/>
                <w:sz w:val="22"/>
                <w:szCs w:val="22"/>
              </w:rPr>
              <w:t xml:space="preserve">(nurodyti sumą </w:t>
            </w:r>
            <w:r>
              <w:rPr>
                <w:color w:val="2E74B5" w:themeColor="accent1" w:themeShade="BF"/>
                <w:kern w:val="2"/>
                <w:sz w:val="22"/>
                <w:szCs w:val="22"/>
              </w:rPr>
              <w:t>žodžiais</w:t>
            </w:r>
            <w:r w:rsidRPr="003A0C67">
              <w:rPr>
                <w:color w:val="2E74B5" w:themeColor="accent1" w:themeShade="BF"/>
                <w:kern w:val="2"/>
                <w:sz w:val="22"/>
                <w:szCs w:val="22"/>
              </w:rPr>
              <w:t>)</w:t>
            </w:r>
            <w:r>
              <w:rPr>
                <w:color w:val="2E74B5" w:themeColor="accent1" w:themeShade="BF"/>
                <w:kern w:val="2"/>
                <w:sz w:val="22"/>
                <w:szCs w:val="22"/>
              </w:rPr>
              <w:t xml:space="preserve"> </w:t>
            </w:r>
            <w:r w:rsidRPr="0095781D">
              <w:rPr>
                <w:kern w:val="2"/>
                <w:szCs w:val="24"/>
              </w:rPr>
              <w:t>Eur, su PVM.</w:t>
            </w:r>
          </w:p>
          <w:p w14:paraId="51388BC8" w14:textId="77777777" w:rsidR="00FB0CB6" w:rsidRDefault="00FB0CB6" w:rsidP="00FB0CB6">
            <w:pPr>
              <w:rPr>
                <w:kern w:val="2"/>
                <w:szCs w:val="24"/>
              </w:rPr>
            </w:pPr>
          </w:p>
          <w:p w14:paraId="01574B48" w14:textId="77777777" w:rsidR="00FB0CB6" w:rsidRPr="009A776B" w:rsidRDefault="00FB0CB6" w:rsidP="00FB0CB6">
            <w:pPr>
              <w:rPr>
                <w:kern w:val="2"/>
                <w:szCs w:val="24"/>
              </w:rPr>
            </w:pPr>
            <w:r w:rsidRPr="009A776B">
              <w:rPr>
                <w:kern w:val="2"/>
                <w:szCs w:val="24"/>
              </w:rPr>
              <w:t xml:space="preserve">Šioje Sutartyje Pradinės Sutarties vertė yra lygi Tiekėjo pasiūlymo kainai be PVM, apskaičiuotai sudauginus </w:t>
            </w:r>
            <w:r w:rsidRPr="009A776B">
              <w:rPr>
                <w:b/>
                <w:bCs/>
                <w:kern w:val="2"/>
                <w:szCs w:val="24"/>
              </w:rPr>
              <w:t>maksimalų Prekių kiekį</w:t>
            </w:r>
            <w:r w:rsidRPr="009A776B">
              <w:rPr>
                <w:kern w:val="2"/>
                <w:szCs w:val="24"/>
              </w:rPr>
              <w:t xml:space="preserve"> iš Tiekėjo pasiūlyto įkainio be PVM. Pirkėjas perka Prekes pagal poreikį Sutartyje arba jos priede Nr. 1 nurodytais įkainiais, neviršijant jame nurodyto Prekių maksimalaus kiekio. </w:t>
            </w:r>
          </w:p>
          <w:p w14:paraId="6BE97352" w14:textId="0CEFB18C" w:rsidR="00281F4F" w:rsidRDefault="00FB0CB6" w:rsidP="00FB0CB6">
            <w:pPr>
              <w:rPr>
                <w:color w:val="000000"/>
                <w:kern w:val="2"/>
                <w:szCs w:val="24"/>
              </w:rPr>
            </w:pPr>
            <w:r w:rsidRPr="009A776B">
              <w:rPr>
                <w:kern w:val="2"/>
                <w:szCs w:val="24"/>
              </w:rPr>
              <w:t>Pirkėjas neįsipareigoja išpirkti maksimalaus Prekių kiekio ar bet kokios jo dalies.</w:t>
            </w:r>
          </w:p>
        </w:tc>
      </w:tr>
      <w:tr w:rsidR="00281F4F" w14:paraId="295077E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B54B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6B54B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405491" w14:textId="77777777" w:rsidR="009D2DC4" w:rsidRPr="00403431" w:rsidRDefault="009D2DC4" w:rsidP="009D2DC4">
            <w:pPr>
              <w:rPr>
                <w:kern w:val="2"/>
              </w:rPr>
            </w:pPr>
            <w:r w:rsidRPr="00403431">
              <w:rPr>
                <w:kern w:val="2"/>
              </w:rPr>
              <w:t>Sutarties kaina / įkainiai bus perskaičiuojami:</w:t>
            </w:r>
          </w:p>
          <w:p w14:paraId="56F93403" w14:textId="77777777" w:rsidR="009D2DC4" w:rsidRPr="00403431" w:rsidRDefault="009D2DC4" w:rsidP="009D2DC4">
            <w:pPr>
              <w:rPr>
                <w:kern w:val="2"/>
              </w:rPr>
            </w:pPr>
            <w:r w:rsidRPr="00403431">
              <w:rPr>
                <w:kern w:val="2"/>
              </w:rPr>
              <w:t>5.3.1. dėl PVM tarifo pasikeitimo;</w:t>
            </w:r>
          </w:p>
          <w:p w14:paraId="314D4250" w14:textId="77777777" w:rsidR="009D2DC4" w:rsidRPr="00403431" w:rsidRDefault="009D2DC4" w:rsidP="009D2DC4">
            <w:pPr>
              <w:rPr>
                <w:kern w:val="2"/>
              </w:rPr>
            </w:pPr>
            <w:r w:rsidRPr="00403431">
              <w:rPr>
                <w:kern w:val="2"/>
              </w:rPr>
              <w:t>5.3.2. netaikoma;</w:t>
            </w:r>
          </w:p>
          <w:p w14:paraId="7BF5CE20" w14:textId="77777777" w:rsidR="009D2DC4" w:rsidRPr="00403431" w:rsidRDefault="009D2DC4" w:rsidP="009D2DC4">
            <w:pPr>
              <w:rPr>
                <w:kern w:val="2"/>
              </w:rPr>
            </w:pPr>
            <w:r w:rsidRPr="00403431">
              <w:rPr>
                <w:kern w:val="2"/>
              </w:rPr>
              <w:t>5.3.3. dėl kainų lygio pokyčio;</w:t>
            </w:r>
          </w:p>
          <w:p w14:paraId="11DB68CF" w14:textId="1FF1A461" w:rsidR="00281F4F" w:rsidRDefault="009D2DC4" w:rsidP="009D2DC4">
            <w:pPr>
              <w:rPr>
                <w:color w:val="FF0000"/>
                <w:kern w:val="2"/>
              </w:rPr>
            </w:pPr>
            <w:r w:rsidRPr="00403431">
              <w:rPr>
                <w:kern w:val="2"/>
              </w:rPr>
              <w:t>5.3.4. netaikoma.</w:t>
            </w:r>
          </w:p>
        </w:tc>
      </w:tr>
      <w:tr w:rsidR="00281F4F" w14:paraId="518E6D8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B54B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8F3B68" w14:textId="77777777" w:rsidR="00D32F73" w:rsidRPr="0095781D" w:rsidRDefault="00D32F73" w:rsidP="00D32F73">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2CE6E7EA" w:rsidR="00281F4F" w:rsidRDefault="00D32F73" w:rsidP="00D32F73">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B54B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B54B5">
            <w:pPr>
              <w:rPr>
                <w:kern w:val="2"/>
                <w:szCs w:val="24"/>
              </w:rPr>
            </w:pPr>
            <w:r>
              <w:rPr>
                <w:kern w:val="2"/>
                <w:szCs w:val="24"/>
              </w:rPr>
              <w:t>Netaikoma</w:t>
            </w:r>
          </w:p>
          <w:p w14:paraId="2F44BA40" w14:textId="47B8C605" w:rsidR="00281F4F" w:rsidRDefault="00281F4F" w:rsidP="006B54B5"/>
        </w:tc>
      </w:tr>
      <w:tr w:rsidR="00AE51A5" w14:paraId="18CF102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AE51A5" w:rsidRDefault="00AE51A5" w:rsidP="00AE51A5">
            <w:pPr>
              <w:rPr>
                <w:b/>
                <w:bCs/>
                <w:kern w:val="2"/>
                <w:szCs w:val="24"/>
              </w:rPr>
            </w:pPr>
            <w:r>
              <w:rPr>
                <w:b/>
                <w:bCs/>
                <w:kern w:val="2"/>
                <w:szCs w:val="24"/>
              </w:rPr>
              <w:lastRenderedPageBreak/>
              <w:t>5.3.3. Sutarties kainos / įkainių peržiūra dėl kainų lygio pokyčio</w:t>
            </w:r>
          </w:p>
          <w:p w14:paraId="1C400C64" w14:textId="77777777" w:rsidR="00AE51A5" w:rsidRDefault="00AE51A5" w:rsidP="00AE51A5">
            <w:pPr>
              <w:rPr>
                <w:color w:val="4472C4"/>
                <w:kern w:val="2"/>
                <w:szCs w:val="24"/>
              </w:rPr>
            </w:pPr>
          </w:p>
          <w:p w14:paraId="60282667" w14:textId="16918CAE" w:rsidR="00AE51A5" w:rsidRDefault="00AE51A5" w:rsidP="00AE51A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05EC16" w14:textId="2CCB58D9" w:rsidR="00AE51A5" w:rsidRPr="009A6546" w:rsidRDefault="00AE51A5" w:rsidP="00AE51A5">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rsidR="00714D4C" w:rsidRPr="00714D4C">
              <w:t>12 (dvylikos)</w:t>
            </w:r>
            <w:r>
              <w:t xml:space="preserve">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 xml:space="preserve">ugų kainų pokytis (k), viršija </w:t>
            </w:r>
            <w:r w:rsidR="00357782">
              <w:t>8</w:t>
            </w:r>
            <w:r>
              <w:t xml:space="preserve"> (</w:t>
            </w:r>
            <w:r w:rsidR="00357782">
              <w:t>aštuonis</w:t>
            </w:r>
            <w:r>
              <w:t>)</w:t>
            </w:r>
            <w:r w:rsidRPr="0095781D">
              <w:t xml:space="preserve"> proc.</w:t>
            </w:r>
            <w:r w:rsidR="00357782">
              <w:t xml:space="preserve"> </w:t>
            </w:r>
            <w:r w:rsidR="009A6546" w:rsidRPr="009A6546">
              <w:t>Įkainių perskaičiavimas (keitimas) gali būti inicijuojamas ne dažniau kaip kas 12</w:t>
            </w:r>
            <w:r w:rsidR="009A6546">
              <w:t xml:space="preserve"> </w:t>
            </w:r>
            <w:r w:rsidR="009A6546" w:rsidRPr="00714D4C">
              <w:t>(dvylikos)</w:t>
            </w:r>
            <w:r w:rsidR="009A6546" w:rsidRPr="009A6546">
              <w:t xml:space="preserve"> mėn. nuo paskutinio perskaičiavimo pagal šį punktą dienos.</w:t>
            </w:r>
          </w:p>
          <w:p w14:paraId="243F0067" w14:textId="77777777" w:rsidR="00AE51A5" w:rsidRPr="0095781D" w:rsidRDefault="00AE51A5" w:rsidP="00AE51A5">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1FFF454A" w14:textId="77777777" w:rsidR="00AE51A5" w:rsidRPr="0095781D" w:rsidRDefault="00AE51A5" w:rsidP="00AE51A5">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1F11E181" w14:textId="77777777" w:rsidR="00AE51A5" w:rsidRPr="0095781D" w:rsidRDefault="00AE51A5" w:rsidP="00AE51A5">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0C04DF7E" w14:textId="77777777" w:rsidR="00AE51A5" w:rsidRPr="0095781D" w:rsidRDefault="00AE51A5" w:rsidP="00AE51A5">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31FE9F25" w14:textId="77777777" w:rsidR="00AE51A5" w:rsidRPr="0095781D" w:rsidRDefault="00AE51A5" w:rsidP="00AE51A5">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102C1507" w14:textId="77777777" w:rsidR="00AE51A5" w:rsidRPr="0095781D" w:rsidRDefault="00AE51A5" w:rsidP="00AE51A5">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062F6512" w14:textId="77777777" w:rsidR="00AE51A5" w:rsidRPr="00B96945" w:rsidRDefault="00AE51A5" w:rsidP="00AE51A5">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63450781" w14:textId="78549854" w:rsidR="00AE51A5" w:rsidRPr="00B96945" w:rsidRDefault="00AE51A5" w:rsidP="00AE51A5">
            <w:pPr>
              <w:textAlignment w:val="baseline"/>
              <w:rPr>
                <w:kern w:val="2"/>
              </w:rPr>
            </w:pPr>
            <w:r w:rsidRPr="00B96945">
              <w:rPr>
                <w:kern w:val="2"/>
              </w:rPr>
              <w:t xml:space="preserve">k – pagal vartotojų kainų indeksą </w:t>
            </w:r>
            <w:r w:rsidRPr="00B96945">
              <w:t>(</w:t>
            </w:r>
            <w:sdt>
              <w:sdtPr>
                <w:rPr>
                  <w:color w:val="000000"/>
                  <w:szCs w:val="24"/>
                  <w:lang w:eastAsia="lt-LT"/>
                </w:rPr>
                <w:id w:val="-1011140752"/>
                <w:placeholder>
                  <w:docPart w:val="58BD6F0567734F7FB8F6CB3820F73C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978DD" w:rsidRPr="00B978DD">
                  <w:rPr>
                    <w:color w:val="000000"/>
                    <w:szCs w:val="24"/>
                    <w:lang w:eastAsia="lt-LT"/>
                  </w:rPr>
                  <w:t>CP0612 KITI MEDICINOS GAMINIAI (ND)</w:t>
                </w:r>
              </w:sdtContent>
            </w:sdt>
            <w:r w:rsidRPr="00B96945">
              <w:t xml:space="preserve">) </w:t>
            </w:r>
            <w:r w:rsidRPr="00B96945">
              <w:rPr>
                <w:kern w:val="2"/>
              </w:rPr>
              <w:t>apskaičiuotas Vartojimo prekių ir paslaugų kainų pokytis (padidėjimas arba sumažėjimas) (%). „k“ reikšmė skaičiuojama pagal formulę:</w:t>
            </w:r>
          </w:p>
          <w:p w14:paraId="6A3DC0E5" w14:textId="77777777" w:rsidR="00AE51A5" w:rsidRPr="00B96945" w:rsidRDefault="00AE51A5" w:rsidP="00AE51A5">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5E1DF3A5" w14:textId="5DC7086E" w:rsidR="00AE51A5" w:rsidRPr="00B96945" w:rsidRDefault="00AE51A5" w:rsidP="00AE51A5">
            <w:pPr>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rPr>
                  <w:color w:val="000000"/>
                  <w:szCs w:val="24"/>
                  <w:lang w:eastAsia="lt-LT"/>
                </w:rPr>
                <w:id w:val="-1697380861"/>
                <w:placeholder>
                  <w:docPart w:val="52102E3B02FA409BA287B99B4CA214A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978DD" w:rsidRPr="00B978DD">
                  <w:rPr>
                    <w:color w:val="000000"/>
                    <w:szCs w:val="24"/>
                    <w:lang w:eastAsia="lt-LT"/>
                  </w:rPr>
                  <w:t>CP0612 KITI MEDICINOS GAMINIAI (ND)</w:t>
                </w:r>
              </w:sdtContent>
            </w:sdt>
            <w:r w:rsidRPr="00B96945">
              <w:t>)</w:t>
            </w:r>
            <w:r w:rsidRPr="00B96945">
              <w:rPr>
                <w:kern w:val="2"/>
              </w:rPr>
              <w:t>.</w:t>
            </w:r>
          </w:p>
          <w:p w14:paraId="3E18F4B5" w14:textId="13C3EEB7" w:rsidR="00AE51A5" w:rsidRPr="0095781D" w:rsidRDefault="00AE51A5" w:rsidP="00AE51A5">
            <w:pPr>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rPr>
                  <w:color w:val="000000"/>
                  <w:szCs w:val="24"/>
                  <w:lang w:eastAsia="lt-LT"/>
                </w:rPr>
                <w:id w:val="1506483494"/>
                <w:placeholder>
                  <w:docPart w:val="1CA91A42626649628078FCFFA0DD7DF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978DD" w:rsidRPr="00B978DD">
                  <w:rPr>
                    <w:color w:val="000000"/>
                    <w:szCs w:val="24"/>
                    <w:lang w:eastAsia="lt-LT"/>
                  </w:rPr>
                  <w:t>CP0612 KITI MEDICINOS GAMINIAI (ND)</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5E708F94" w14:textId="77777777" w:rsidR="00AE51A5" w:rsidRPr="0095781D" w:rsidRDefault="00AE51A5" w:rsidP="00AE51A5">
            <w:pPr>
              <w:rPr>
                <w:color w:val="000000"/>
                <w:kern w:val="2"/>
                <w:shd w:val="clear" w:color="auto" w:fill="FFFFFF"/>
              </w:rPr>
            </w:pPr>
            <w:r>
              <w:rPr>
                <w:color w:val="000000"/>
                <w:kern w:val="2"/>
              </w:rPr>
              <w:lastRenderedPageBreak/>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1F411A14" w14:textId="77777777" w:rsidR="00AE51A5" w:rsidRPr="0095781D" w:rsidRDefault="00AE51A5" w:rsidP="00AE51A5">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1F9227AA" w14:textId="77777777" w:rsidR="00AE51A5" w:rsidRPr="0095781D" w:rsidRDefault="00AE51A5" w:rsidP="00AE51A5">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450879A7" w:rsidR="00AE51A5" w:rsidRDefault="00AE51A5" w:rsidP="00AE51A5">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AE51A5" w14:paraId="6FD07C7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AE51A5" w:rsidRDefault="00AE51A5" w:rsidP="00AE51A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AE51A5" w:rsidRDefault="00AE51A5" w:rsidP="00AE51A5">
            <w:pPr>
              <w:rPr>
                <w:kern w:val="2"/>
                <w:szCs w:val="24"/>
              </w:rPr>
            </w:pPr>
            <w:r>
              <w:rPr>
                <w:kern w:val="2"/>
                <w:szCs w:val="24"/>
              </w:rPr>
              <w:t>Netaikoma</w:t>
            </w:r>
          </w:p>
          <w:p w14:paraId="3F45B228" w14:textId="60C7C73B" w:rsidR="00AE51A5" w:rsidRDefault="00AE51A5" w:rsidP="00AE51A5">
            <w:pPr>
              <w:rPr>
                <w:kern w:val="2"/>
                <w:szCs w:val="24"/>
              </w:rPr>
            </w:pPr>
          </w:p>
        </w:tc>
      </w:tr>
      <w:tr w:rsidR="00AE51A5" w14:paraId="56ECB8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AE51A5" w:rsidRDefault="00AE51A5" w:rsidP="00AE51A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56162E" w14:textId="77777777" w:rsidR="00AE51A5" w:rsidRPr="00D510F1" w:rsidRDefault="00AE51A5" w:rsidP="00AE51A5">
            <w:pPr>
              <w:rPr>
                <w:kern w:val="2"/>
                <w:szCs w:val="24"/>
              </w:rPr>
            </w:pPr>
            <w:r w:rsidRPr="00D510F1">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710ADA17" w:rsidR="00AE51A5" w:rsidRDefault="00AE51A5" w:rsidP="00AE51A5">
            <w:pPr>
              <w:rPr>
                <w:kern w:val="2"/>
                <w:szCs w:val="24"/>
              </w:rPr>
            </w:pPr>
            <w:r w:rsidRPr="00D510F1">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E51A5" w14:paraId="42656582"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AE51A5" w:rsidRDefault="00AE51A5" w:rsidP="00AE51A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54D10F" w14:textId="77777777" w:rsidR="00A47D38" w:rsidRDefault="00A47D38" w:rsidP="00A47D38">
            <w:pPr>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w:t>
            </w:r>
            <w:r w:rsidRPr="00D01E96">
              <w:rPr>
                <w:shd w:val="clear" w:color="auto" w:fill="FFFFFF"/>
              </w:rPr>
              <w:lastRenderedPageBreak/>
              <w:t>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4DE4FA13" w:rsidR="00AE51A5" w:rsidRDefault="00A47D38" w:rsidP="00A47D38">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AE51A5" w14:paraId="0C11201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AE51A5" w:rsidRDefault="00AE51A5" w:rsidP="00AE51A5">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1F02512" w:rsidR="00AE51A5" w:rsidRPr="00794F10" w:rsidRDefault="00AE51A5" w:rsidP="00794F10">
            <w:pPr>
              <w:rPr>
                <w:kern w:val="2"/>
                <w:szCs w:val="24"/>
              </w:rPr>
            </w:pPr>
            <w:r>
              <w:rPr>
                <w:kern w:val="2"/>
                <w:szCs w:val="24"/>
              </w:rPr>
              <w:t>Netaikoma</w:t>
            </w:r>
          </w:p>
        </w:tc>
      </w:tr>
      <w:tr w:rsidR="00AE51A5" w14:paraId="0CC8DAD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AE51A5" w:rsidRDefault="00AE51A5" w:rsidP="00AE51A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AE51A5" w:rsidRDefault="00AE51A5" w:rsidP="00AE51A5">
            <w:pPr>
              <w:rPr>
                <w:kern w:val="2"/>
                <w:szCs w:val="24"/>
              </w:rPr>
            </w:pPr>
            <w:r>
              <w:rPr>
                <w:kern w:val="2"/>
                <w:szCs w:val="24"/>
              </w:rPr>
              <w:t>Netaikoma</w:t>
            </w:r>
          </w:p>
          <w:p w14:paraId="514986E5" w14:textId="56BAEB6E" w:rsidR="00AE51A5" w:rsidRDefault="00AE51A5" w:rsidP="00AE51A5">
            <w:pPr>
              <w:rPr>
                <w:kern w:val="2"/>
                <w:szCs w:val="24"/>
              </w:rPr>
            </w:pPr>
            <w:r>
              <w:rPr>
                <w:color w:val="000000"/>
                <w:kern w:val="2"/>
                <w:szCs w:val="24"/>
                <w:shd w:val="clear" w:color="auto" w:fill="FFFFFF"/>
              </w:rPr>
              <w:t xml:space="preserve"> </w:t>
            </w:r>
          </w:p>
        </w:tc>
      </w:tr>
      <w:tr w:rsidR="00AE51A5" w14:paraId="1353C989" w14:textId="77777777" w:rsidTr="006B54B5">
        <w:trPr>
          <w:trHeight w:val="300"/>
        </w:trPr>
        <w:tc>
          <w:tcPr>
            <w:tcW w:w="9535" w:type="dxa"/>
            <w:gridSpan w:val="5"/>
          </w:tcPr>
          <w:p w14:paraId="107FD67A" w14:textId="77777777" w:rsidR="00AE51A5" w:rsidRDefault="00AE51A5" w:rsidP="00AE51A5">
            <w:pPr>
              <w:jc w:val="center"/>
              <w:rPr>
                <w:b/>
                <w:bCs/>
                <w:kern w:val="2"/>
                <w:szCs w:val="24"/>
              </w:rPr>
            </w:pPr>
            <w:r>
              <w:rPr>
                <w:b/>
                <w:bCs/>
                <w:kern w:val="2"/>
                <w:szCs w:val="24"/>
              </w:rPr>
              <w:t>6. PREKIŲ KOKYBĖ IR GARANTINIAI ĮSIPAREIGOJIMAI</w:t>
            </w:r>
          </w:p>
        </w:tc>
      </w:tr>
      <w:tr w:rsidR="00AE51A5" w14:paraId="6B0038F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AE51A5" w:rsidRDefault="00AE51A5" w:rsidP="00AE51A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04DE21" w14:textId="6CC64F5D" w:rsidR="00730891" w:rsidRDefault="00730891" w:rsidP="00730891">
            <w:pPr>
              <w:rPr>
                <w:kern w:val="2"/>
                <w:szCs w:val="24"/>
              </w:rPr>
            </w:pPr>
            <w:r w:rsidRPr="006E3AB8">
              <w:rPr>
                <w:kern w:val="2"/>
                <w:szCs w:val="24"/>
              </w:rPr>
              <w:t>Prekėms nustatomas garantinis terminas, kuris yra 12 (</w:t>
            </w:r>
            <w:r w:rsidRPr="006E3AB8">
              <w:t>dvylik</w:t>
            </w:r>
            <w:r w:rsidRPr="006E3AB8">
              <w:t>a</w:t>
            </w:r>
            <w:r w:rsidRPr="006E3AB8">
              <w:rPr>
                <w:kern w:val="2"/>
                <w:szCs w:val="24"/>
              </w:rPr>
              <w:t>) mėn.</w:t>
            </w:r>
            <w:r w:rsidRPr="006E3AB8">
              <w:rPr>
                <w:kern w:val="2"/>
                <w:szCs w:val="24"/>
              </w:rPr>
              <w:t xml:space="preserve"> </w:t>
            </w:r>
            <w:r w:rsidRPr="006E3AB8">
              <w:rPr>
                <w:kern w:val="2"/>
                <w:szCs w:val="24"/>
              </w:rPr>
              <w:t>Išimtis: Jei dėl gamintojo nurodytų specifinių savybių maksimalus prekės galiojimo laikas iš viso yra trumpesnis nei 12 (</w:t>
            </w:r>
            <w:r w:rsidRPr="006E3AB8">
              <w:t>dvylika</w:t>
            </w:r>
            <w:r w:rsidRPr="006E3AB8">
              <w:rPr>
                <w:kern w:val="2"/>
                <w:szCs w:val="24"/>
              </w:rPr>
              <w:t>)</w:t>
            </w:r>
            <w:r w:rsidRPr="006E3AB8">
              <w:rPr>
                <w:kern w:val="2"/>
                <w:szCs w:val="24"/>
              </w:rPr>
              <w:t xml:space="preserve"> </w:t>
            </w:r>
            <w:r w:rsidRPr="006E3AB8">
              <w:rPr>
                <w:kern w:val="2"/>
                <w:szCs w:val="24"/>
              </w:rPr>
              <w:t>mėnesių, tokiu atveju pristatymo metu prekė turi galioti ne mažiau kaip 75</w:t>
            </w:r>
            <w:r w:rsidR="00760C5C" w:rsidRPr="006E3AB8">
              <w:rPr>
                <w:kern w:val="2"/>
                <w:szCs w:val="24"/>
              </w:rPr>
              <w:t xml:space="preserve"> (s</w:t>
            </w:r>
            <w:r w:rsidR="00760C5C" w:rsidRPr="006E3AB8">
              <w:rPr>
                <w:kern w:val="2"/>
                <w:szCs w:val="24"/>
              </w:rPr>
              <w:t>eptyniasdešimt penki</w:t>
            </w:r>
            <w:r w:rsidR="00760C5C" w:rsidRPr="006E3AB8">
              <w:rPr>
                <w:kern w:val="2"/>
                <w:szCs w:val="24"/>
              </w:rPr>
              <w:t>s)</w:t>
            </w:r>
            <w:r w:rsidRPr="006E3AB8">
              <w:rPr>
                <w:kern w:val="2"/>
                <w:szCs w:val="24"/>
              </w:rPr>
              <w:t xml:space="preserve"> proc.</w:t>
            </w:r>
            <w:r w:rsidR="00760C5C" w:rsidRPr="006E3AB8">
              <w:rPr>
                <w:kern w:val="2"/>
                <w:szCs w:val="24"/>
              </w:rPr>
              <w:t xml:space="preserve"> </w:t>
            </w:r>
            <w:r w:rsidRPr="006E3AB8">
              <w:rPr>
                <w:kern w:val="2"/>
                <w:szCs w:val="24"/>
              </w:rPr>
              <w:t>viso gamintojo nurodyto galiojimo termino. Garantinis terminas, skaičiuojamas nuo Prekių perdavimo–priėmimo akto ar Sąskaitos (kai Prekių perdavimo–priėmimo aktas nėra pasirašomas) pasirašymo dienos.</w:t>
            </w:r>
          </w:p>
          <w:p w14:paraId="23F78D9B" w14:textId="6EE8070E" w:rsidR="00AE51A5" w:rsidRDefault="00730891" w:rsidP="00AE51A5">
            <w:pPr>
              <w:rPr>
                <w:kern w:val="2"/>
                <w:szCs w:val="24"/>
              </w:rPr>
            </w:pPr>
            <w:r w:rsidRPr="005E5F39">
              <w:rPr>
                <w:color w:val="4472C4"/>
                <w:kern w:val="2"/>
                <w:szCs w:val="24"/>
              </w:rPr>
              <w:t>[Tiekėjas, pateikęs turtą panaudos būdu (jeigu taikoma),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p>
        </w:tc>
      </w:tr>
      <w:tr w:rsidR="00AE51A5" w14:paraId="1DBF925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AE51A5" w:rsidRDefault="00AE51A5" w:rsidP="00AE51A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2672E39" w14:textId="77777777" w:rsidR="006D1821" w:rsidRPr="0088756F" w:rsidRDefault="006D1821" w:rsidP="006D1821">
            <w:pPr>
              <w:rPr>
                <w:kern w:val="2"/>
                <w:szCs w:val="24"/>
              </w:rPr>
            </w:pPr>
            <w:r w:rsidRPr="001E4983">
              <w:rPr>
                <w:kern w:val="2"/>
                <w:szCs w:val="24"/>
              </w:rPr>
              <w:t xml:space="preserve">6.2.1. </w:t>
            </w:r>
            <w:r w:rsidRPr="0088756F">
              <w:rPr>
                <w:kern w:val="2"/>
                <w:szCs w:val="24"/>
              </w:rPr>
              <w:t xml:space="preserve">Garantinio termino laikotarpiu ir (arba) bet kuriuo Sutarties galiojimo metu nustačius Prekių trūkumų, Tiekėjas </w:t>
            </w:r>
            <w:r w:rsidRPr="006D1821">
              <w:rPr>
                <w:kern w:val="2"/>
                <w:szCs w:val="24"/>
              </w:rPr>
              <w:t>turi ne vėliau kaip per 5 darbo dienas nuo rašytinės pretenzijos ga</w:t>
            </w:r>
            <w:r w:rsidRPr="0088756F">
              <w:rPr>
                <w:kern w:val="2"/>
                <w:szCs w:val="24"/>
              </w:rPr>
              <w:t>vimo dienos pašalinti Prekių trūkumus.</w:t>
            </w:r>
          </w:p>
          <w:p w14:paraId="1B650C16" w14:textId="77777777" w:rsidR="006D1821" w:rsidRPr="0088756F" w:rsidRDefault="006D1821" w:rsidP="006D1821">
            <w:pPr>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p w14:paraId="7DED9023" w14:textId="0E8D777F" w:rsidR="00AE51A5" w:rsidRDefault="006D1821" w:rsidP="006D1821">
            <w:pPr>
              <w:rPr>
                <w:kern w:val="2"/>
                <w:szCs w:val="24"/>
              </w:rPr>
            </w:pPr>
            <w:r w:rsidRPr="005E5F39">
              <w:rPr>
                <w:color w:val="4472C4"/>
                <w:kern w:val="2"/>
                <w:szCs w:val="24"/>
              </w:rPr>
              <w:t>[6.2.3. Panaudos pagrindais perduodamo turto garantinė priežiūra ir jos tvarka yra nurodoma Sutarties priede Nr. 2 (jeigu taikoma).]</w:t>
            </w:r>
          </w:p>
        </w:tc>
      </w:tr>
      <w:tr w:rsidR="00AE51A5" w14:paraId="78273E4C"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AE51A5" w:rsidRDefault="00AE51A5" w:rsidP="00AE51A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4D1C1F73" w:rsidR="002E2666" w:rsidRDefault="00AE51A5" w:rsidP="002E2666">
            <w:pPr>
              <w:rPr>
                <w:kern w:val="2"/>
                <w:szCs w:val="24"/>
              </w:rPr>
            </w:pPr>
            <w:r>
              <w:rPr>
                <w:kern w:val="2"/>
                <w:szCs w:val="24"/>
              </w:rPr>
              <w:t>Netaikoma</w:t>
            </w:r>
          </w:p>
          <w:p w14:paraId="21DEB735" w14:textId="7BEC8A43" w:rsidR="00AE51A5" w:rsidRDefault="00AE51A5" w:rsidP="00AE51A5">
            <w:pPr>
              <w:rPr>
                <w:kern w:val="2"/>
                <w:szCs w:val="24"/>
              </w:rPr>
            </w:pPr>
          </w:p>
        </w:tc>
      </w:tr>
      <w:tr w:rsidR="00AE51A5" w14:paraId="22B7493E" w14:textId="77777777" w:rsidTr="006B54B5">
        <w:trPr>
          <w:trHeight w:val="300"/>
        </w:trPr>
        <w:tc>
          <w:tcPr>
            <w:tcW w:w="9535" w:type="dxa"/>
            <w:gridSpan w:val="5"/>
          </w:tcPr>
          <w:p w14:paraId="148DE5D8" w14:textId="77777777" w:rsidR="00AE51A5" w:rsidRDefault="00AE51A5" w:rsidP="00AE51A5">
            <w:pPr>
              <w:jc w:val="center"/>
              <w:rPr>
                <w:b/>
                <w:bCs/>
                <w:kern w:val="2"/>
                <w:szCs w:val="24"/>
              </w:rPr>
            </w:pPr>
            <w:r>
              <w:rPr>
                <w:b/>
                <w:bCs/>
                <w:kern w:val="2"/>
                <w:szCs w:val="24"/>
              </w:rPr>
              <w:t>7. SUTARTIES VYKDYMUI PASITELKIAMI SUBTIEKĖJAI</w:t>
            </w:r>
          </w:p>
        </w:tc>
      </w:tr>
      <w:tr w:rsidR="00AE51A5" w14:paraId="2366EE2B"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AE51A5" w:rsidRDefault="00AE51A5" w:rsidP="00AE51A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3E022AB" w14:textId="77777777" w:rsidR="000B0EBE" w:rsidRPr="0095781D" w:rsidRDefault="000B0EBE" w:rsidP="000B0EBE">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7BF28F0D" w14:textId="789EFCF1" w:rsidR="00AE51A5" w:rsidRDefault="000B0EBE" w:rsidP="000B0EBE">
            <w:pPr>
              <w:rPr>
                <w:b/>
                <w:bCs/>
                <w:kern w:val="2"/>
                <w:szCs w:val="24"/>
              </w:rPr>
            </w:pPr>
            <w:r w:rsidRPr="0095781D">
              <w:rPr>
                <w:kern w:val="2"/>
                <w:szCs w:val="24"/>
              </w:rPr>
              <w:t xml:space="preserve">Jeigu Sutarties vykdymui subtiekėjai ir (ar) specialistai pasitelkiami - Sutarties vykdymui pasitelkiami subtiekėjai ir (ar) specialistai yra </w:t>
            </w:r>
            <w:r w:rsidRPr="0095781D">
              <w:rPr>
                <w:kern w:val="2"/>
                <w:szCs w:val="24"/>
              </w:rPr>
              <w:lastRenderedPageBreak/>
              <w:t>nurodyti Sutarties priede Nr. 1 „</w:t>
            </w:r>
            <w:r w:rsidRPr="0095781D">
              <w:rPr>
                <w:iCs/>
                <w:szCs w:val="24"/>
              </w:rPr>
              <w:t>Techninė specifikacija ir pasiūlymo kaina</w:t>
            </w:r>
            <w:r w:rsidRPr="0095781D">
              <w:rPr>
                <w:kern w:val="2"/>
                <w:szCs w:val="24"/>
              </w:rPr>
              <w:t>“.</w:t>
            </w:r>
          </w:p>
        </w:tc>
      </w:tr>
      <w:tr w:rsidR="00AE51A5" w14:paraId="28766CCD" w14:textId="77777777" w:rsidTr="006B54B5">
        <w:trPr>
          <w:trHeight w:val="300"/>
        </w:trPr>
        <w:tc>
          <w:tcPr>
            <w:tcW w:w="9535" w:type="dxa"/>
            <w:gridSpan w:val="5"/>
          </w:tcPr>
          <w:p w14:paraId="3ECBB89E" w14:textId="77777777" w:rsidR="00AE51A5" w:rsidRDefault="00AE51A5" w:rsidP="00AE51A5">
            <w:pPr>
              <w:jc w:val="center"/>
              <w:rPr>
                <w:b/>
                <w:bCs/>
                <w:kern w:val="2"/>
                <w:szCs w:val="24"/>
              </w:rPr>
            </w:pPr>
            <w:r>
              <w:rPr>
                <w:b/>
                <w:bCs/>
                <w:kern w:val="2"/>
                <w:szCs w:val="24"/>
              </w:rPr>
              <w:lastRenderedPageBreak/>
              <w:t>8. PRIEVOLIŲ PAGAL SUTARTĮ ĮVYKDYMO UŽTIKRINIMAS</w:t>
            </w:r>
          </w:p>
        </w:tc>
      </w:tr>
      <w:tr w:rsidR="00AE51A5" w14:paraId="289F137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AE51A5" w:rsidRDefault="00AE51A5" w:rsidP="00AE51A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B2ECB6" w14:textId="77777777" w:rsidR="0036272A" w:rsidRPr="0095781D" w:rsidRDefault="0036272A" w:rsidP="0036272A">
            <w:pPr>
              <w:rPr>
                <w:kern w:val="2"/>
                <w:szCs w:val="24"/>
              </w:rPr>
            </w:pPr>
            <w:r w:rsidRPr="0095781D">
              <w:rPr>
                <w:kern w:val="2"/>
                <w:szCs w:val="24"/>
              </w:rPr>
              <w:t>Prievolių pagal Sutartį įvykdymas užtikrinamas:</w:t>
            </w:r>
          </w:p>
          <w:p w14:paraId="6920C128" w14:textId="722FDA01" w:rsidR="00AE51A5" w:rsidRDefault="0036272A" w:rsidP="0036272A">
            <w:pPr>
              <w:rPr>
                <w:kern w:val="2"/>
                <w:szCs w:val="24"/>
              </w:rPr>
            </w:pPr>
            <w:r w:rsidRPr="0095781D">
              <w:rPr>
                <w:kern w:val="2"/>
                <w:szCs w:val="24"/>
              </w:rPr>
              <w:t>Netesybomis (delspinigiais, bauda).</w:t>
            </w:r>
          </w:p>
        </w:tc>
      </w:tr>
      <w:tr w:rsidR="00AE51A5" w14:paraId="6613C166"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AE51A5" w:rsidRDefault="00AE51A5" w:rsidP="00AE51A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AE51A5" w:rsidRDefault="00AE51A5" w:rsidP="00AE51A5">
            <w:pPr>
              <w:rPr>
                <w:kern w:val="2"/>
                <w:szCs w:val="24"/>
              </w:rPr>
            </w:pPr>
            <w:r>
              <w:rPr>
                <w:kern w:val="2"/>
                <w:szCs w:val="24"/>
              </w:rPr>
              <w:t>Netaikoma</w:t>
            </w:r>
          </w:p>
          <w:p w14:paraId="62796490" w14:textId="35216C58" w:rsidR="00AE51A5" w:rsidRDefault="00AE51A5" w:rsidP="00AE51A5">
            <w:pPr>
              <w:rPr>
                <w:kern w:val="2"/>
                <w:szCs w:val="24"/>
              </w:rPr>
            </w:pPr>
          </w:p>
        </w:tc>
      </w:tr>
      <w:tr w:rsidR="00AE51A5" w14:paraId="24A2CC44"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AE51A5" w:rsidRDefault="00AE51A5" w:rsidP="00AE51A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AE51A5" w:rsidRDefault="00AE51A5" w:rsidP="00AE51A5">
            <w:pPr>
              <w:rPr>
                <w:kern w:val="2"/>
                <w:szCs w:val="24"/>
              </w:rPr>
            </w:pPr>
            <w:r>
              <w:rPr>
                <w:kern w:val="2"/>
                <w:szCs w:val="24"/>
              </w:rPr>
              <w:t>Netaikoma</w:t>
            </w:r>
          </w:p>
          <w:p w14:paraId="54F70C61" w14:textId="4E2C5858" w:rsidR="00AE51A5" w:rsidRDefault="00AE51A5" w:rsidP="00AE51A5">
            <w:pPr>
              <w:rPr>
                <w:kern w:val="2"/>
                <w:szCs w:val="24"/>
              </w:rPr>
            </w:pPr>
          </w:p>
        </w:tc>
      </w:tr>
      <w:tr w:rsidR="00AE51A5" w14:paraId="05032456" w14:textId="77777777" w:rsidTr="006B54B5">
        <w:trPr>
          <w:trHeight w:val="300"/>
        </w:trPr>
        <w:tc>
          <w:tcPr>
            <w:tcW w:w="9535" w:type="dxa"/>
            <w:gridSpan w:val="5"/>
          </w:tcPr>
          <w:p w14:paraId="14831D2E" w14:textId="77777777" w:rsidR="00AE51A5" w:rsidRDefault="00AE51A5" w:rsidP="00AE51A5">
            <w:pPr>
              <w:jc w:val="center"/>
              <w:rPr>
                <w:b/>
                <w:bCs/>
                <w:kern w:val="2"/>
                <w:szCs w:val="24"/>
              </w:rPr>
            </w:pPr>
            <w:r>
              <w:rPr>
                <w:b/>
                <w:bCs/>
                <w:kern w:val="2"/>
                <w:szCs w:val="24"/>
              </w:rPr>
              <w:t>9. ŠALIŲ ATSAKOMYBĖ</w:t>
            </w:r>
            <w:r>
              <w:rPr>
                <w:b/>
                <w:bCs/>
                <w:kern w:val="2"/>
                <w:szCs w:val="24"/>
              </w:rPr>
              <w:tab/>
            </w:r>
          </w:p>
        </w:tc>
      </w:tr>
      <w:tr w:rsidR="00AE51A5" w14:paraId="53021530"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AE51A5" w:rsidRDefault="00AE51A5" w:rsidP="00AE51A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3A176F6C" w:rsidR="00AE51A5" w:rsidRDefault="00366415" w:rsidP="00AE51A5">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r w:rsidR="00AE51A5">
              <w:rPr>
                <w:color w:val="000000"/>
                <w:kern w:val="2"/>
                <w:szCs w:val="24"/>
              </w:rPr>
              <w:t>  </w:t>
            </w:r>
          </w:p>
        </w:tc>
      </w:tr>
      <w:tr w:rsidR="00AE51A5" w14:paraId="5ACCD36D"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AE51A5" w:rsidRDefault="00AE51A5" w:rsidP="00AE51A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0FDEDB8" w14:textId="77777777" w:rsidR="00451DDE" w:rsidRDefault="00451DDE" w:rsidP="00451DDE">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489563E4" w14:textId="77777777" w:rsidR="00451DDE" w:rsidRPr="00712449" w:rsidRDefault="00451DDE" w:rsidP="00451DDE">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625F693" w14:textId="77777777" w:rsidR="00451DDE" w:rsidRDefault="00451DDE" w:rsidP="00451DDE">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19712997" w:rsidR="00AE51A5" w:rsidRDefault="00451DDE" w:rsidP="00451DDE">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AE51A5" w14:paraId="39871F2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AE51A5" w:rsidRDefault="00AE51A5" w:rsidP="00AE51A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147E9A8" w14:textId="77777777" w:rsidR="00BC7731" w:rsidRDefault="00BC7731" w:rsidP="00BC7731">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2EDB98FD" w:rsidR="00AE51A5" w:rsidRDefault="00BC7731" w:rsidP="00BC7731">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AE51A5" w14:paraId="21FE3183"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AE51A5" w:rsidRDefault="00AE51A5" w:rsidP="00AE51A5">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0888EFB2" w:rsidR="00AE51A5" w:rsidRDefault="008B577F" w:rsidP="00AE51A5">
            <w:pPr>
              <w:rPr>
                <w:kern w:val="2"/>
                <w:szCs w:val="24"/>
              </w:rPr>
            </w:pPr>
            <w:r w:rsidRPr="00712449">
              <w:rPr>
                <w:color w:val="000000"/>
                <w:kern w:val="2"/>
              </w:rPr>
              <w:lastRenderedPageBreak/>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AE51A5" w14:paraId="3AB4CAEA"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AE51A5" w:rsidRDefault="00AE51A5" w:rsidP="00AE51A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B84FF25" w:rsidR="00AE51A5" w:rsidRDefault="00FB699D" w:rsidP="00AE51A5">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AE51A5" w14:paraId="54B417F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AE51A5" w:rsidRDefault="00AE51A5" w:rsidP="00AE51A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6EA057CF" w:rsidR="00AE51A5" w:rsidRDefault="00C5128B" w:rsidP="00AE51A5">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AE51A5" w14:paraId="3E79C927"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AE51A5" w:rsidRDefault="00AE51A5" w:rsidP="00AE51A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3ABB681D" w:rsidR="00DA594F" w:rsidRDefault="00AE51A5" w:rsidP="00DA594F">
            <w:pPr>
              <w:rPr>
                <w:color w:val="4472C4"/>
                <w:kern w:val="2"/>
                <w:szCs w:val="24"/>
              </w:rPr>
            </w:pPr>
            <w:r>
              <w:rPr>
                <w:kern w:val="2"/>
                <w:szCs w:val="24"/>
              </w:rPr>
              <w:t xml:space="preserve">Netaikoma </w:t>
            </w:r>
          </w:p>
          <w:p w14:paraId="3CAC710D" w14:textId="62DDC15B" w:rsidR="00AE51A5" w:rsidRDefault="00AE51A5" w:rsidP="00AE51A5">
            <w:pPr>
              <w:rPr>
                <w:color w:val="4472C4"/>
                <w:kern w:val="2"/>
                <w:szCs w:val="24"/>
              </w:rPr>
            </w:pPr>
          </w:p>
        </w:tc>
      </w:tr>
      <w:tr w:rsidR="00AE51A5" w14:paraId="35AC67EE"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AE51A5" w:rsidRDefault="00AE51A5" w:rsidP="00AE51A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AE51A5" w:rsidRDefault="00AE51A5" w:rsidP="00AE51A5">
            <w:pPr>
              <w:rPr>
                <w:kern w:val="2"/>
                <w:szCs w:val="24"/>
              </w:rPr>
            </w:pPr>
            <w:r>
              <w:rPr>
                <w:kern w:val="2"/>
                <w:szCs w:val="24"/>
              </w:rPr>
              <w:t>Netaikoma</w:t>
            </w:r>
          </w:p>
          <w:p w14:paraId="438DE58F" w14:textId="4D38EC9B" w:rsidR="00AE51A5" w:rsidRDefault="00AE51A5" w:rsidP="00AE51A5">
            <w:pPr>
              <w:rPr>
                <w:color w:val="4472C4"/>
                <w:kern w:val="2"/>
                <w:szCs w:val="24"/>
              </w:rPr>
            </w:pPr>
          </w:p>
        </w:tc>
      </w:tr>
      <w:tr w:rsidR="00AE51A5" w14:paraId="0306F845"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AE51A5" w:rsidRDefault="00AE51A5" w:rsidP="00AE51A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BD739F" w14:textId="77777777" w:rsidR="00F278EB" w:rsidRDefault="00F278EB" w:rsidP="00F278EB">
            <w:pPr>
              <w:spacing w:line="259" w:lineRule="auto"/>
              <w:rPr>
                <w:kern w:val="2"/>
                <w:sz w:val="22"/>
                <w:szCs w:val="2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AE51A5" w:rsidRDefault="00AE51A5" w:rsidP="00AE51A5">
            <w:pPr>
              <w:rPr>
                <w:sz w:val="14"/>
                <w:szCs w:val="14"/>
              </w:rPr>
            </w:pPr>
          </w:p>
          <w:p w14:paraId="2331BDFA" w14:textId="77777777" w:rsidR="00AE51A5" w:rsidRDefault="00AE51A5" w:rsidP="00AE51A5">
            <w:pPr>
              <w:spacing w:line="259" w:lineRule="auto"/>
              <w:rPr>
                <w:kern w:val="2"/>
                <w:sz w:val="22"/>
                <w:szCs w:val="24"/>
              </w:rPr>
            </w:pPr>
          </w:p>
          <w:p w14:paraId="4651D58B" w14:textId="77777777" w:rsidR="00AE51A5" w:rsidRDefault="00AE51A5" w:rsidP="00AE51A5">
            <w:pPr>
              <w:rPr>
                <w:sz w:val="14"/>
                <w:szCs w:val="14"/>
              </w:rPr>
            </w:pPr>
          </w:p>
          <w:p w14:paraId="4C7A1867" w14:textId="77777777" w:rsidR="00AE51A5" w:rsidRDefault="00AE51A5" w:rsidP="00AE51A5">
            <w:pPr>
              <w:rPr>
                <w:color w:val="4472C4"/>
                <w:kern w:val="2"/>
                <w:szCs w:val="24"/>
              </w:rPr>
            </w:pPr>
          </w:p>
        </w:tc>
      </w:tr>
      <w:tr w:rsidR="00AE51A5" w14:paraId="73EC508F"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AE51A5" w:rsidRDefault="00AE51A5" w:rsidP="00AE51A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DD801F5" w:rsidR="00AE51A5" w:rsidRDefault="001970BF" w:rsidP="00AE51A5">
            <w:pPr>
              <w:rPr>
                <w:color w:val="4472C4"/>
                <w:kern w:val="2"/>
                <w:szCs w:val="24"/>
              </w:rPr>
            </w:pPr>
            <w:r>
              <w:rPr>
                <w:kern w:val="2"/>
              </w:rPr>
              <w:t>Netaikoma</w:t>
            </w:r>
          </w:p>
        </w:tc>
      </w:tr>
      <w:tr w:rsidR="00AE51A5" w14:paraId="3B2516B7" w14:textId="77777777" w:rsidTr="006B54B5">
        <w:trPr>
          <w:trHeight w:val="300"/>
        </w:trPr>
        <w:tc>
          <w:tcPr>
            <w:tcW w:w="9535" w:type="dxa"/>
            <w:gridSpan w:val="5"/>
          </w:tcPr>
          <w:p w14:paraId="4BDB67AC" w14:textId="77777777" w:rsidR="00AE51A5" w:rsidRDefault="00AE51A5" w:rsidP="00AE51A5">
            <w:pPr>
              <w:jc w:val="center"/>
              <w:rPr>
                <w:b/>
                <w:bCs/>
                <w:kern w:val="2"/>
                <w:szCs w:val="24"/>
              </w:rPr>
            </w:pPr>
            <w:r>
              <w:rPr>
                <w:b/>
                <w:kern w:val="2"/>
                <w:szCs w:val="24"/>
              </w:rPr>
              <w:t>10. ESMINĖS SUTARTIES SĄLYGOS</w:t>
            </w:r>
          </w:p>
        </w:tc>
      </w:tr>
      <w:tr w:rsidR="00AE51A5" w14:paraId="28476487" w14:textId="77777777" w:rsidTr="006B54B5">
        <w:trPr>
          <w:trHeight w:val="300"/>
        </w:trPr>
        <w:tc>
          <w:tcPr>
            <w:tcW w:w="2707" w:type="dxa"/>
            <w:gridSpan w:val="3"/>
          </w:tcPr>
          <w:p w14:paraId="18E52D2B" w14:textId="77777777" w:rsidR="00AE51A5" w:rsidRDefault="00AE51A5" w:rsidP="00AE51A5">
            <w:pPr>
              <w:rPr>
                <w:b/>
                <w:bCs/>
                <w:kern w:val="2"/>
              </w:rPr>
            </w:pPr>
            <w:r>
              <w:rPr>
                <w:b/>
                <w:bCs/>
              </w:rPr>
              <w:t>10.1. Esminės Sutarties sąlygos</w:t>
            </w:r>
          </w:p>
        </w:tc>
        <w:tc>
          <w:tcPr>
            <w:tcW w:w="6828" w:type="dxa"/>
            <w:gridSpan w:val="2"/>
          </w:tcPr>
          <w:p w14:paraId="08742D6D" w14:textId="77777777" w:rsidR="00860074" w:rsidRPr="003C219B" w:rsidRDefault="00860074" w:rsidP="00860074">
            <w:pPr>
              <w:rPr>
                <w:kern w:val="2"/>
              </w:rPr>
            </w:pPr>
            <w:r w:rsidRPr="003C219B">
              <w:rPr>
                <w:kern w:val="2"/>
              </w:rPr>
              <w:t>10.1.1 Tiekėjo prisiimtų įsipareigojimų už Sutartyje nustatytą Sutarties kainą / įkainius vykdymas;</w:t>
            </w:r>
          </w:p>
          <w:p w14:paraId="6BFF6871" w14:textId="77777777" w:rsidR="00860074" w:rsidRPr="003C219B" w:rsidRDefault="00860074" w:rsidP="00860074">
            <w:pPr>
              <w:rPr>
                <w:kern w:val="2"/>
              </w:rPr>
            </w:pPr>
            <w:r w:rsidRPr="003C219B">
              <w:rPr>
                <w:kern w:val="2"/>
              </w:rPr>
              <w:t>10.1.2. Sutartyje nustatytų Prekių tiekimo terminų laikymasis;</w:t>
            </w:r>
          </w:p>
          <w:p w14:paraId="40569995" w14:textId="77777777" w:rsidR="00860074" w:rsidRPr="003C219B" w:rsidRDefault="00860074" w:rsidP="00860074">
            <w:pPr>
              <w:rPr>
                <w:kern w:val="2"/>
              </w:rPr>
            </w:pPr>
            <w:r w:rsidRPr="003C219B">
              <w:rPr>
                <w:kern w:val="2"/>
              </w:rPr>
              <w:t>10.1.3. Priskaičiuotų netesybų mokėjimas;</w:t>
            </w:r>
          </w:p>
          <w:p w14:paraId="554EBD92" w14:textId="77777777" w:rsidR="00860074" w:rsidRPr="003C219B" w:rsidRDefault="00860074" w:rsidP="00860074">
            <w:pPr>
              <w:rPr>
                <w:kern w:val="2"/>
              </w:rPr>
            </w:pPr>
            <w:r w:rsidRPr="003C219B">
              <w:rPr>
                <w:kern w:val="2"/>
              </w:rPr>
              <w:t>10.1.4. Sutartyje ir (ar) Įstatymuose nustatytus reikalavimus atitinkančių Prekių pristatymas;</w:t>
            </w:r>
          </w:p>
          <w:p w14:paraId="48CB7F14" w14:textId="77777777" w:rsidR="00860074" w:rsidRPr="003C219B" w:rsidRDefault="00860074" w:rsidP="00860074">
            <w:pPr>
              <w:rPr>
                <w:kern w:val="2"/>
              </w:rPr>
            </w:pPr>
            <w:r w:rsidRPr="003C219B">
              <w:rPr>
                <w:kern w:val="2"/>
              </w:rPr>
              <w:lastRenderedPageBreak/>
              <w:t>10.1.5. Tiekėjo kvalifikacija visą Sutarties galiojimo laikotarpį privalo atitikti pirkimo dokumentuose nustatytus Sutarties tinkamam vykdymui būtinus reikalavimus;</w:t>
            </w:r>
          </w:p>
          <w:p w14:paraId="41D6F177" w14:textId="77777777" w:rsidR="00860074" w:rsidRPr="003C219B" w:rsidRDefault="00860074" w:rsidP="00860074">
            <w:pPr>
              <w:rPr>
                <w:kern w:val="2"/>
              </w:rPr>
            </w:pPr>
            <w:r w:rsidRPr="003C219B">
              <w:rPr>
                <w:color w:val="000000" w:themeColor="text1"/>
                <w:kern w:val="2"/>
              </w:rPr>
              <w:t>10.1.6.Sutarties nuostatų, reglamentuojančių aplinkosauginius reikalavimus, laikymasis;</w:t>
            </w:r>
          </w:p>
          <w:p w14:paraId="6DFA3BD8" w14:textId="77777777" w:rsidR="00860074" w:rsidRPr="003C219B" w:rsidRDefault="00860074" w:rsidP="00860074">
            <w:pPr>
              <w:rPr>
                <w:kern w:val="2"/>
              </w:rPr>
            </w:pPr>
            <w:r w:rsidRPr="003C219B">
              <w:rPr>
                <w:kern w:val="2"/>
              </w:rPr>
              <w:t>10.1.7. Sutarties nuostatų, reglamentuojančių konkurenciją, intelektinės nuosavybės ar konfidencialios informacijos valdymą, laikymasis;</w:t>
            </w:r>
          </w:p>
          <w:p w14:paraId="33D6B09A" w14:textId="77777777" w:rsidR="00860074" w:rsidRDefault="00860074" w:rsidP="00860074">
            <w:pPr>
              <w:rPr>
                <w:kern w:val="2"/>
              </w:rPr>
            </w:pPr>
            <w:r w:rsidRPr="003C219B">
              <w:rPr>
                <w:kern w:val="2"/>
              </w:rPr>
              <w:t>10.1.8. Bendrųjų sąlygų nuostatų dėl Sutarties vykdymui pasitelkiamų naujų subtiekėjų ir (ar specialistų) / esamų subtiekėjų ir (ar) specialistų keitimo, laikymasis.</w:t>
            </w:r>
          </w:p>
          <w:p w14:paraId="4E41C369" w14:textId="2A80BB7F" w:rsidR="00860074" w:rsidRPr="00BA4909" w:rsidRDefault="00BA4909" w:rsidP="00BA4909">
            <w:pPr>
              <w:rPr>
                <w:color w:val="4472C4"/>
                <w:kern w:val="2"/>
                <w:szCs w:val="24"/>
              </w:rPr>
            </w:pPr>
            <w:r w:rsidRPr="00BA4909">
              <w:rPr>
                <w:color w:val="4472C4"/>
                <w:kern w:val="2"/>
                <w:szCs w:val="24"/>
              </w:rPr>
              <w:t>[</w:t>
            </w:r>
            <w:r w:rsidR="00860074" w:rsidRPr="00BA4909">
              <w:rPr>
                <w:color w:val="4472C4"/>
                <w:kern w:val="2"/>
                <w:szCs w:val="24"/>
              </w:rPr>
              <w:t xml:space="preserve">10.1.9. Viešojo pirkimo panaudos sutartyje (Sutarties priedas Nr. 2) numatytų esminių viešojo pirkimo panaudos sutarties sąlygų vykdymas (jeigu taikoma). </w:t>
            </w:r>
          </w:p>
          <w:p w14:paraId="2615AAD5" w14:textId="27A5D15A" w:rsidR="00AE51A5" w:rsidRDefault="00860074" w:rsidP="00860074">
            <w:pPr>
              <w:rPr>
                <w:b/>
                <w:bCs/>
                <w:color w:val="4472C4"/>
                <w:kern w:val="2"/>
                <w:szCs w:val="24"/>
              </w:rPr>
            </w:pPr>
            <w:r w:rsidRPr="00BA4909">
              <w:rPr>
                <w:color w:val="4472C4"/>
                <w:kern w:val="2"/>
                <w:szCs w:val="24"/>
              </w:rPr>
              <w:t>10.1.10. Viešojo pirkimo panaudos sutarties (Sutarties priedas Nr. 2) numatytų esminių viešojo pirkimo panaudos sutarties sąlygų laikymasis (jeigu taikoma).</w:t>
            </w:r>
            <w:r w:rsidR="00BA4909" w:rsidRPr="00BA4909">
              <w:rPr>
                <w:color w:val="4472C4"/>
                <w:kern w:val="2"/>
                <w:szCs w:val="24"/>
              </w:rPr>
              <w:t>]</w:t>
            </w:r>
          </w:p>
        </w:tc>
      </w:tr>
      <w:tr w:rsidR="00AE51A5" w14:paraId="2838AAC7" w14:textId="77777777" w:rsidTr="006B54B5">
        <w:trPr>
          <w:trHeight w:val="300"/>
        </w:trPr>
        <w:tc>
          <w:tcPr>
            <w:tcW w:w="2700" w:type="dxa"/>
            <w:gridSpan w:val="2"/>
          </w:tcPr>
          <w:p w14:paraId="55E85CE4" w14:textId="77777777" w:rsidR="00AE51A5" w:rsidRDefault="00AE51A5" w:rsidP="00AE51A5">
            <w:pPr>
              <w:rPr>
                <w:b/>
                <w:bCs/>
                <w:kern w:val="2"/>
                <w:szCs w:val="24"/>
              </w:rPr>
            </w:pPr>
            <w:r>
              <w:rPr>
                <w:b/>
                <w:bCs/>
                <w:kern w:val="2"/>
                <w:szCs w:val="24"/>
              </w:rPr>
              <w:lastRenderedPageBreak/>
              <w:t>10.2. Dideli arba nuolatiniai esminės Sutarties sąlygos vykdymo trūkumai</w:t>
            </w:r>
          </w:p>
        </w:tc>
        <w:tc>
          <w:tcPr>
            <w:tcW w:w="6835" w:type="dxa"/>
            <w:gridSpan w:val="3"/>
          </w:tcPr>
          <w:p w14:paraId="367D4A36" w14:textId="77777777" w:rsidR="008D761D" w:rsidRPr="00712449" w:rsidRDefault="008D761D" w:rsidP="008D761D">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7F94C644" w14:textId="77777777" w:rsidR="008D761D" w:rsidRPr="00712449" w:rsidRDefault="008D761D" w:rsidP="008D761D">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098717F1" w14:textId="77777777" w:rsidR="008D761D" w:rsidRPr="00712449" w:rsidRDefault="008D761D" w:rsidP="008D761D">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1EAE2822" w14:textId="77777777" w:rsidR="008D761D" w:rsidRPr="00712449" w:rsidRDefault="008D761D" w:rsidP="008D761D">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417C4770" w14:textId="77777777" w:rsidR="00AE51A5" w:rsidRDefault="008D761D" w:rsidP="008D761D">
            <w:pPr>
              <w:rPr>
                <w:color w:val="000000" w:themeColor="text1"/>
                <w:kern w:val="2"/>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p w14:paraId="7E62CC0C" w14:textId="77777777" w:rsidR="008D761D" w:rsidRDefault="008D761D" w:rsidP="008D761D">
            <w:pPr>
              <w:rPr>
                <w:color w:val="000000" w:themeColor="text1"/>
                <w:kern w:val="2"/>
              </w:rPr>
            </w:pPr>
          </w:p>
          <w:p w14:paraId="57927252" w14:textId="1A4660F1" w:rsidR="008D761D" w:rsidRDefault="008D761D" w:rsidP="008D761D">
            <w:pPr>
              <w:rPr>
                <w:kern w:val="2"/>
                <w:szCs w:val="24"/>
              </w:rPr>
            </w:pPr>
          </w:p>
        </w:tc>
      </w:tr>
      <w:tr w:rsidR="00AE51A5" w14:paraId="0BE984C1" w14:textId="77777777" w:rsidTr="006B54B5">
        <w:trPr>
          <w:trHeight w:val="300"/>
        </w:trPr>
        <w:tc>
          <w:tcPr>
            <w:tcW w:w="9535" w:type="dxa"/>
            <w:gridSpan w:val="5"/>
          </w:tcPr>
          <w:p w14:paraId="20FC58DB" w14:textId="77777777" w:rsidR="00AE51A5" w:rsidRDefault="00AE51A5" w:rsidP="00AE51A5">
            <w:pPr>
              <w:jc w:val="center"/>
              <w:rPr>
                <w:b/>
                <w:bCs/>
                <w:kern w:val="2"/>
                <w:szCs w:val="24"/>
              </w:rPr>
            </w:pPr>
            <w:r>
              <w:rPr>
                <w:b/>
                <w:bCs/>
                <w:kern w:val="2"/>
                <w:szCs w:val="24"/>
              </w:rPr>
              <w:t>11. SUTARTIES GALIOJIMAS IR KEITIMAS</w:t>
            </w:r>
          </w:p>
        </w:tc>
      </w:tr>
      <w:tr w:rsidR="00AE51A5" w14:paraId="1864F149"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AE51A5" w:rsidRDefault="00AE51A5" w:rsidP="00AE51A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7BE2DF3" w14:textId="77777777" w:rsidR="00C97935" w:rsidRPr="0095781D" w:rsidRDefault="00C97935" w:rsidP="00C97935">
            <w:pPr>
              <w:rPr>
                <w:kern w:val="2"/>
                <w:szCs w:val="24"/>
              </w:rPr>
            </w:pPr>
            <w:r w:rsidRPr="0095781D">
              <w:rPr>
                <w:kern w:val="2"/>
                <w:szCs w:val="24"/>
              </w:rPr>
              <w:t>Ši Sutartis laikoma sudaryta ir įsigalioja nuo Sutarties pasirašymo dienos (antrosios Šalies pasirašymo dieną).</w:t>
            </w:r>
          </w:p>
          <w:p w14:paraId="065C2786" w14:textId="2F008E64" w:rsidR="00AE51A5" w:rsidRDefault="00C97935" w:rsidP="00C97935">
            <w:pPr>
              <w:rPr>
                <w:color w:val="4472C4"/>
                <w:kern w:val="2"/>
                <w:szCs w:val="24"/>
              </w:rPr>
            </w:pPr>
            <w:r w:rsidRPr="0095781D">
              <w:rPr>
                <w:color w:val="000000"/>
                <w:kern w:val="2"/>
                <w:szCs w:val="24"/>
              </w:rPr>
              <w:t xml:space="preserve">Sutartis galioja iki visiško prievolių įvykdymo (kol bus išnaudota </w:t>
            </w:r>
            <w:r w:rsidRPr="00BC5AAB">
              <w:rPr>
                <w:kern w:val="2"/>
                <w:szCs w:val="24"/>
              </w:rPr>
              <w:t>Pradinės Sutarties vertė, bet jos terminas negali būti ilgesnis kaip: 2</w:t>
            </w:r>
            <w:r>
              <w:rPr>
                <w:kern w:val="2"/>
                <w:szCs w:val="24"/>
              </w:rPr>
              <w:t>6</w:t>
            </w:r>
            <w:r w:rsidRPr="00BC5AAB">
              <w:rPr>
                <w:kern w:val="2"/>
                <w:szCs w:val="24"/>
              </w:rPr>
              <w:t xml:space="preserve"> </w:t>
            </w:r>
            <w:r w:rsidRPr="00C64F11">
              <w:rPr>
                <w:kern w:val="2"/>
                <w:szCs w:val="24"/>
              </w:rPr>
              <w:t>(</w:t>
            </w:r>
            <w:r w:rsidR="00C64F11" w:rsidRPr="00C64F11">
              <w:rPr>
                <w:kern w:val="2"/>
                <w:szCs w:val="24"/>
              </w:rPr>
              <w:t>d</w:t>
            </w:r>
            <w:r w:rsidR="00C64F11" w:rsidRPr="00C64F11">
              <w:rPr>
                <w:kern w:val="2"/>
                <w:szCs w:val="24"/>
              </w:rPr>
              <w:t>videšimt šeši</w:t>
            </w:r>
            <w:r w:rsidR="00C64F11" w:rsidRPr="00C64F11">
              <w:rPr>
                <w:kern w:val="2"/>
                <w:szCs w:val="24"/>
              </w:rPr>
              <w:t>s</w:t>
            </w:r>
            <w:r w:rsidRPr="00C64F11">
              <w:rPr>
                <w:kern w:val="2"/>
                <w:szCs w:val="24"/>
              </w:rPr>
              <w:t>)</w:t>
            </w:r>
            <w:r w:rsidRPr="00C64F11">
              <w:rPr>
                <w:szCs w:val="24"/>
              </w:rPr>
              <w:t xml:space="preserve"> mėn. (iš kurių: prekių tiekimo terminas – </w:t>
            </w:r>
            <w:r w:rsidRPr="00C64F11">
              <w:rPr>
                <w:szCs w:val="24"/>
              </w:rPr>
              <w:t>24</w:t>
            </w:r>
            <w:r w:rsidRPr="00C64F11">
              <w:rPr>
                <w:szCs w:val="24"/>
              </w:rPr>
              <w:t xml:space="preserve"> (</w:t>
            </w:r>
            <w:r w:rsidR="00C64F11" w:rsidRPr="00C64F11">
              <w:rPr>
                <w:szCs w:val="24"/>
              </w:rPr>
              <w:t>d</w:t>
            </w:r>
            <w:r w:rsidR="00C64F11" w:rsidRPr="00C64F11">
              <w:rPr>
                <w:szCs w:val="24"/>
              </w:rPr>
              <w:t>videšimt keturi</w:t>
            </w:r>
            <w:r w:rsidR="00C64F11" w:rsidRPr="00C64F11">
              <w:rPr>
                <w:szCs w:val="24"/>
              </w:rPr>
              <w:t>s</w:t>
            </w:r>
            <w:r w:rsidRPr="00C64F11">
              <w:rPr>
                <w:szCs w:val="24"/>
              </w:rPr>
              <w:t>) mėn.,</w:t>
            </w:r>
            <w:r w:rsidRPr="00D2704F">
              <w:rPr>
                <w:szCs w:val="24"/>
              </w:rPr>
              <w:t xml:space="preserve"> atsiskaitymo terminas – 2</w:t>
            </w:r>
            <w:r>
              <w:rPr>
                <w:szCs w:val="24"/>
              </w:rPr>
              <w:t xml:space="preserve"> (du)</w:t>
            </w:r>
            <w:r w:rsidRPr="00D2704F">
              <w:rPr>
                <w:szCs w:val="24"/>
              </w:rPr>
              <w:t xml:space="preserve"> mėn.)</w:t>
            </w:r>
            <w:r>
              <w:rPr>
                <w:szCs w:val="24"/>
              </w:rPr>
              <w:t>.</w:t>
            </w:r>
          </w:p>
        </w:tc>
      </w:tr>
      <w:tr w:rsidR="00AE51A5" w14:paraId="15C8FAC1" w14:textId="77777777" w:rsidTr="006B54B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AE51A5" w:rsidRDefault="00AE51A5" w:rsidP="00AE51A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AE51A5" w:rsidRDefault="00AE51A5" w:rsidP="00AE51A5">
            <w:pPr>
              <w:rPr>
                <w:kern w:val="2"/>
                <w:szCs w:val="24"/>
              </w:rPr>
            </w:pPr>
            <w:r>
              <w:rPr>
                <w:kern w:val="2"/>
                <w:szCs w:val="24"/>
              </w:rPr>
              <w:t>Netaikoma</w:t>
            </w:r>
          </w:p>
          <w:p w14:paraId="7D49DDA5" w14:textId="26516DF8" w:rsidR="00AE51A5" w:rsidRDefault="00AE51A5" w:rsidP="00AE51A5">
            <w:pPr>
              <w:rPr>
                <w:kern w:val="2"/>
                <w:szCs w:val="24"/>
              </w:rPr>
            </w:pPr>
          </w:p>
        </w:tc>
      </w:tr>
      <w:tr w:rsidR="00AE51A5" w14:paraId="2AC9E20B" w14:textId="77777777" w:rsidTr="006B54B5">
        <w:trPr>
          <w:trHeight w:val="300"/>
        </w:trPr>
        <w:tc>
          <w:tcPr>
            <w:tcW w:w="9535" w:type="dxa"/>
            <w:gridSpan w:val="5"/>
          </w:tcPr>
          <w:p w14:paraId="5A4882AC" w14:textId="77777777" w:rsidR="00AE51A5" w:rsidRDefault="00AE51A5" w:rsidP="00AE51A5">
            <w:pPr>
              <w:jc w:val="center"/>
              <w:rPr>
                <w:b/>
                <w:bCs/>
                <w:kern w:val="2"/>
                <w:szCs w:val="24"/>
              </w:rPr>
            </w:pPr>
            <w:r>
              <w:rPr>
                <w:b/>
                <w:bCs/>
                <w:kern w:val="2"/>
                <w:szCs w:val="24"/>
              </w:rPr>
              <w:t>12. SUTARTIES NUTRAUKIMAS</w:t>
            </w:r>
          </w:p>
        </w:tc>
      </w:tr>
      <w:tr w:rsidR="00AE51A5" w14:paraId="74925C0A" w14:textId="77777777" w:rsidTr="00B02AB2">
        <w:trPr>
          <w:trHeight w:val="300"/>
        </w:trPr>
        <w:tc>
          <w:tcPr>
            <w:tcW w:w="2689" w:type="dxa"/>
          </w:tcPr>
          <w:p w14:paraId="1DF18682" w14:textId="77777777" w:rsidR="00AE51A5" w:rsidRDefault="00AE51A5" w:rsidP="00AE51A5">
            <w:pPr>
              <w:rPr>
                <w:b/>
                <w:bCs/>
                <w:kern w:val="2"/>
                <w:szCs w:val="24"/>
              </w:rPr>
            </w:pPr>
            <w:r>
              <w:rPr>
                <w:b/>
                <w:bCs/>
                <w:kern w:val="2"/>
                <w:szCs w:val="24"/>
              </w:rPr>
              <w:t>12.1. Sutarties nutraukimo pagrindai</w:t>
            </w:r>
          </w:p>
        </w:tc>
        <w:tc>
          <w:tcPr>
            <w:tcW w:w="6846" w:type="dxa"/>
            <w:gridSpan w:val="4"/>
          </w:tcPr>
          <w:p w14:paraId="686E8FDF" w14:textId="42FF09A3" w:rsidR="00AE51A5" w:rsidRDefault="00DB094F" w:rsidP="00AE51A5">
            <w:pPr>
              <w:rPr>
                <w:color w:val="4472C4"/>
                <w:kern w:val="2"/>
                <w:szCs w:val="24"/>
              </w:rPr>
            </w:pPr>
            <w:r w:rsidRPr="00FE7017">
              <w:rPr>
                <w:color w:val="000000"/>
              </w:rPr>
              <w:t>Sutartis gali būti nutraukiama rašytiniu Šalių susitarimu arba vienašališkai, Bendrosiose sąlygose nustatyta tvarka.</w:t>
            </w:r>
          </w:p>
        </w:tc>
      </w:tr>
      <w:tr w:rsidR="00AE51A5" w14:paraId="68D7D454" w14:textId="77777777" w:rsidTr="00B02AB2">
        <w:trPr>
          <w:trHeight w:val="300"/>
        </w:trPr>
        <w:tc>
          <w:tcPr>
            <w:tcW w:w="2689" w:type="dxa"/>
          </w:tcPr>
          <w:p w14:paraId="2DE1D967" w14:textId="77777777" w:rsidR="00AE51A5" w:rsidRDefault="00AE51A5" w:rsidP="00AE51A5">
            <w:pPr>
              <w:rPr>
                <w:b/>
                <w:bCs/>
                <w:kern w:val="2"/>
                <w:szCs w:val="24"/>
              </w:rPr>
            </w:pPr>
            <w:r>
              <w:rPr>
                <w:b/>
                <w:bCs/>
                <w:kern w:val="2"/>
                <w:szCs w:val="24"/>
              </w:rPr>
              <w:t>12.2. Esminiai Sutarties pažeidimai</w:t>
            </w:r>
          </w:p>
          <w:p w14:paraId="4C5E224D" w14:textId="77777777" w:rsidR="00AE51A5" w:rsidRDefault="00AE51A5" w:rsidP="00AE51A5">
            <w:pPr>
              <w:rPr>
                <w:b/>
                <w:bCs/>
                <w:kern w:val="2"/>
                <w:szCs w:val="24"/>
              </w:rPr>
            </w:pPr>
          </w:p>
        </w:tc>
        <w:tc>
          <w:tcPr>
            <w:tcW w:w="6846" w:type="dxa"/>
            <w:gridSpan w:val="4"/>
          </w:tcPr>
          <w:p w14:paraId="4CF145F5" w14:textId="77777777" w:rsidR="0061759D" w:rsidRPr="003C219B" w:rsidRDefault="0061759D" w:rsidP="0061759D">
            <w:pPr>
              <w:rPr>
                <w:rFonts w:eastAsia="Arial"/>
                <w:kern w:val="2"/>
                <w:lang w:val="lt"/>
              </w:rPr>
            </w:pPr>
            <w:r w:rsidRPr="003C219B">
              <w:rPr>
                <w:rFonts w:eastAsia="Arial"/>
                <w:kern w:val="2"/>
                <w:lang w:val="lt"/>
              </w:rPr>
              <w:lastRenderedPageBreak/>
              <w:t>12.2.1. Jeigu Tiekėjas pažeidžia Prekių pristatymo terminus ir dėl Prekių pristatymo vėlavimo Prekės tampa nebereikalingos;</w:t>
            </w:r>
          </w:p>
          <w:p w14:paraId="5F15981A" w14:textId="77777777" w:rsidR="0061759D" w:rsidRPr="003C219B" w:rsidRDefault="0061759D" w:rsidP="0061759D">
            <w:pPr>
              <w:rPr>
                <w:rFonts w:eastAsia="Arial"/>
                <w:kern w:val="2"/>
                <w:lang w:val="lt"/>
              </w:rPr>
            </w:pPr>
            <w:r w:rsidRPr="003C219B">
              <w:rPr>
                <w:rFonts w:eastAsia="Arial"/>
                <w:kern w:val="2"/>
                <w:lang w:val="lt"/>
              </w:rPr>
              <w:lastRenderedPageBreak/>
              <w:t>12.2.2. Jeigu Tiekėjas nesilaiko Sutartyje nustatytų Prekių tiekimo terminų 4 (keturis) ar daugiau kartų ir per Sutarties vykdymo laikotarpį vėluoja pristatyti Prekes daugiau nei 5 (penkias) darbo dienas;</w:t>
            </w:r>
          </w:p>
          <w:p w14:paraId="5A78FDF4" w14:textId="77777777" w:rsidR="0061759D" w:rsidRPr="003C219B" w:rsidRDefault="0061759D" w:rsidP="0061759D">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6EB351AE" w14:textId="77777777" w:rsidR="0061759D" w:rsidRPr="003C219B" w:rsidRDefault="0061759D" w:rsidP="0061759D">
            <w:pPr>
              <w:rPr>
                <w:rFonts w:eastAsia="Arial"/>
                <w:kern w:val="2"/>
                <w:lang w:val="lt"/>
              </w:rPr>
            </w:pPr>
            <w:r w:rsidRPr="003C219B">
              <w:rPr>
                <w:rFonts w:eastAsia="Arial"/>
                <w:kern w:val="2"/>
                <w:lang w:val="lt"/>
              </w:rPr>
              <w:t>12.2.4.  Tiekėjui Priskaičiuotų netesybų suma viršija 20 (dvidešimt) proc. Pradinės sutarties vertės.</w:t>
            </w:r>
          </w:p>
          <w:p w14:paraId="70516A75" w14:textId="77777777" w:rsidR="0061759D" w:rsidRPr="003C219B" w:rsidRDefault="0061759D" w:rsidP="0061759D">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E6DFA38" w14:textId="77777777" w:rsidR="0061759D" w:rsidRPr="003C219B" w:rsidRDefault="0061759D" w:rsidP="0061759D">
            <w:pPr>
              <w:rPr>
                <w:kern w:val="2"/>
              </w:rPr>
            </w:pPr>
            <w:r w:rsidRPr="003C219B">
              <w:rPr>
                <w:kern w:val="2"/>
              </w:rPr>
              <w:t>12.2.6. Teikėjas 4 (keturis) ir daugiau kartų per Sutarties vykdymo laikotarpį pažeidžia šios Sutarties nuostatas, reglamentuojančias aplinkosauginių reikalavimų, laikymąsi;</w:t>
            </w:r>
          </w:p>
          <w:p w14:paraId="5C252FF3" w14:textId="77777777" w:rsidR="0061759D" w:rsidRPr="003C219B" w:rsidRDefault="0061759D" w:rsidP="0061759D">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9AD75FD" w14:textId="77777777" w:rsidR="0061759D" w:rsidRDefault="0061759D" w:rsidP="0061759D">
            <w:pPr>
              <w:tabs>
                <w:tab w:val="left" w:pos="567"/>
                <w:tab w:val="left" w:pos="851"/>
                <w:tab w:val="left" w:pos="992"/>
                <w:tab w:val="left" w:pos="1134"/>
              </w:tabs>
              <w:spacing w:line="257" w:lineRule="auto"/>
              <w:rPr>
                <w:kern w:val="2"/>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p w14:paraId="2E94364A" w14:textId="59EDB286" w:rsidR="0061759D" w:rsidRPr="0061759D" w:rsidRDefault="0061759D" w:rsidP="0061759D">
            <w:pPr>
              <w:rPr>
                <w:color w:val="4472C4"/>
                <w:kern w:val="2"/>
                <w:szCs w:val="24"/>
              </w:rPr>
            </w:pPr>
            <w:r w:rsidRPr="0061759D">
              <w:rPr>
                <w:color w:val="4472C4"/>
                <w:kern w:val="2"/>
                <w:szCs w:val="24"/>
              </w:rPr>
              <w:t>[</w:t>
            </w:r>
            <w:r w:rsidRPr="0061759D">
              <w:rPr>
                <w:color w:val="4472C4"/>
                <w:kern w:val="2"/>
                <w:szCs w:val="24"/>
              </w:rPr>
              <w:t xml:space="preserve">12.2.9. Tiekėjas pažeidžia viešojo pirkimo panaudos sutartyje (Sutarties priedas Nr. 2) numatytas esmines viešojo pirkimo panaudos sutarties sąlygas (jeigu taikoma). </w:t>
            </w:r>
          </w:p>
          <w:p w14:paraId="1010A007" w14:textId="0EE696F3" w:rsidR="00AE51A5" w:rsidRDefault="0061759D" w:rsidP="0061759D">
            <w:pPr>
              <w:rPr>
                <w:rFonts w:eastAsia="Arial"/>
                <w:color w:val="FF0000"/>
                <w:kern w:val="2"/>
                <w:szCs w:val="24"/>
              </w:rPr>
            </w:pPr>
            <w:r w:rsidRPr="0061759D">
              <w:rPr>
                <w:color w:val="4472C4"/>
                <w:kern w:val="2"/>
                <w:szCs w:val="24"/>
              </w:rPr>
              <w:t>12.2.10. Pirkėjas pažeidžia viešojo pirkimo panaudos sutartyje (Sutarties priedas Nr. 2) numatytas esmines viešojo pirkimo panaudos sutarties sąlygas (jeigu taikoma).</w:t>
            </w:r>
            <w:r w:rsidRPr="0061759D">
              <w:rPr>
                <w:color w:val="4472C4"/>
                <w:kern w:val="2"/>
                <w:szCs w:val="24"/>
              </w:rPr>
              <w:t>]</w:t>
            </w:r>
          </w:p>
        </w:tc>
      </w:tr>
      <w:tr w:rsidR="00AE51A5" w14:paraId="11899ADC" w14:textId="77777777" w:rsidTr="006B54B5">
        <w:trPr>
          <w:trHeight w:val="300"/>
        </w:trPr>
        <w:tc>
          <w:tcPr>
            <w:tcW w:w="9535" w:type="dxa"/>
            <w:gridSpan w:val="5"/>
          </w:tcPr>
          <w:p w14:paraId="3AF985AA" w14:textId="77777777" w:rsidR="00AE51A5" w:rsidRDefault="00AE51A5" w:rsidP="00AE51A5">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A14A69" w14:paraId="58C3B5A7" w14:textId="77777777" w:rsidTr="00B02AB2">
        <w:trPr>
          <w:trHeight w:val="300"/>
        </w:trPr>
        <w:tc>
          <w:tcPr>
            <w:tcW w:w="2689" w:type="dxa"/>
          </w:tcPr>
          <w:p w14:paraId="6706A410" w14:textId="77777777" w:rsidR="00A14A69" w:rsidRDefault="00A14A69" w:rsidP="00A14A69">
            <w:pPr>
              <w:rPr>
                <w:b/>
                <w:bCs/>
                <w:kern w:val="2"/>
                <w:szCs w:val="24"/>
              </w:rPr>
            </w:pPr>
            <w:r>
              <w:rPr>
                <w:b/>
                <w:bCs/>
                <w:kern w:val="2"/>
                <w:szCs w:val="24"/>
              </w:rPr>
              <w:t>13.1. Aplinkosauginių kriterijų nustatymo teisinis pagrindas</w:t>
            </w:r>
          </w:p>
        </w:tc>
        <w:tc>
          <w:tcPr>
            <w:tcW w:w="6846" w:type="dxa"/>
            <w:gridSpan w:val="4"/>
          </w:tcPr>
          <w:p w14:paraId="61C13175" w14:textId="77777777" w:rsidR="00A14A69" w:rsidRDefault="00A14A69" w:rsidP="00C30744">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4B934B97" w14:textId="77777777" w:rsidR="00A14A69" w:rsidRPr="004775A0" w:rsidRDefault="00A14A69" w:rsidP="00C30744">
            <w:pPr>
              <w:rPr>
                <w:i/>
                <w:szCs w:val="24"/>
              </w:rPr>
            </w:pPr>
            <w:r w:rsidRPr="00234A7B">
              <w:rPr>
                <w:rStyle w:val="cf01"/>
                <w:rFonts w:ascii="Times New Roman" w:eastAsiaTheme="majorEastAsia" w:hAnsi="Times New Roman" w:cs="Times New Roman"/>
                <w:i w:val="0"/>
                <w:noProof/>
                <w:sz w:val="24"/>
                <w:szCs w:val="24"/>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A14A69" w:rsidRPr="004775A0" w14:paraId="256D4765" w14:textId="77777777" w:rsidTr="00055EC1">
              <w:tc>
                <w:tcPr>
                  <w:tcW w:w="473" w:type="pct"/>
                  <w:tcMar>
                    <w:top w:w="0" w:type="dxa"/>
                    <w:left w:w="108" w:type="dxa"/>
                    <w:bottom w:w="0" w:type="dxa"/>
                    <w:right w:w="108" w:type="dxa"/>
                  </w:tcMar>
                  <w:hideMark/>
                </w:tcPr>
                <w:p w14:paraId="6CC7C3E2" w14:textId="77777777" w:rsidR="00A14A69" w:rsidRPr="004775A0" w:rsidRDefault="00A14A69" w:rsidP="00A14A69">
                  <w:pPr>
                    <w:jc w:val="both"/>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46B2A1BF"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4DF404E9" w14:textId="77777777" w:rsidR="00A14A69" w:rsidRPr="004775A0" w:rsidRDefault="00A14A69" w:rsidP="00A14A69">
                  <w:pPr>
                    <w:jc w:val="both"/>
                    <w:rPr>
                      <w:kern w:val="2"/>
                      <w:szCs w:val="24"/>
                      <w:shd w:val="clear" w:color="auto" w:fill="FFFFFF"/>
                    </w:rPr>
                  </w:pPr>
                  <w:r w:rsidRPr="004775A0">
                    <w:rPr>
                      <w:kern w:val="2"/>
                      <w:szCs w:val="24"/>
                      <w:shd w:val="clear" w:color="auto" w:fill="FFFFFF"/>
                    </w:rPr>
                    <w:t>Ženklinimas</w:t>
                  </w:r>
                </w:p>
              </w:tc>
            </w:tr>
            <w:tr w:rsidR="00A14A69" w:rsidRPr="004775A0" w14:paraId="34C0BA5D" w14:textId="77777777" w:rsidTr="00055EC1">
              <w:tc>
                <w:tcPr>
                  <w:tcW w:w="473" w:type="pct"/>
                  <w:tcMar>
                    <w:top w:w="0" w:type="dxa"/>
                    <w:left w:w="108" w:type="dxa"/>
                    <w:bottom w:w="0" w:type="dxa"/>
                    <w:right w:w="108" w:type="dxa"/>
                  </w:tcMar>
                  <w:hideMark/>
                </w:tcPr>
                <w:p w14:paraId="6C58C4FB" w14:textId="77777777" w:rsidR="00A14A69" w:rsidRPr="004775A0" w:rsidRDefault="00A14A69" w:rsidP="00A14A69">
                  <w:pPr>
                    <w:jc w:val="both"/>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2489C27A" w14:textId="77777777" w:rsidR="00A14A69" w:rsidRPr="004775A0" w:rsidRDefault="00A14A69" w:rsidP="00A14A69">
                  <w:pPr>
                    <w:jc w:val="both"/>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53F68E5F" w14:textId="77777777" w:rsidR="00A14A69" w:rsidRPr="004775A0" w:rsidRDefault="00A14A69" w:rsidP="00A14A69">
                  <w:pPr>
                    <w:jc w:val="both"/>
                    <w:rPr>
                      <w:kern w:val="2"/>
                      <w:szCs w:val="24"/>
                      <w:shd w:val="clear" w:color="auto" w:fill="FFFFFF"/>
                    </w:rPr>
                  </w:pPr>
                  <w:r w:rsidRPr="004775A0">
                    <w:rPr>
                      <w:kern w:val="2"/>
                      <w:szCs w:val="24"/>
                      <w:shd w:val="clear" w:color="auto" w:fill="FFFFFF"/>
                    </w:rPr>
                    <w:t>GL (arba GL nuo 70 iki 79)</w:t>
                  </w:r>
                </w:p>
              </w:tc>
            </w:tr>
            <w:tr w:rsidR="00A14A69" w:rsidRPr="004775A0" w14:paraId="099759EC" w14:textId="77777777" w:rsidTr="00055EC1">
              <w:tc>
                <w:tcPr>
                  <w:tcW w:w="473" w:type="pct"/>
                  <w:tcMar>
                    <w:top w:w="0" w:type="dxa"/>
                    <w:left w:w="108" w:type="dxa"/>
                    <w:bottom w:w="0" w:type="dxa"/>
                    <w:right w:w="108" w:type="dxa"/>
                  </w:tcMar>
                  <w:hideMark/>
                </w:tcPr>
                <w:p w14:paraId="60BA522E" w14:textId="77777777" w:rsidR="00A14A69" w:rsidRPr="004775A0" w:rsidRDefault="00A14A69" w:rsidP="00A14A69">
                  <w:pPr>
                    <w:jc w:val="both"/>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66EFAB17" w14:textId="77777777" w:rsidR="00A14A69" w:rsidRPr="004775A0" w:rsidRDefault="00A14A69" w:rsidP="00A14A69">
                  <w:pPr>
                    <w:jc w:val="both"/>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13837F47" w14:textId="77777777" w:rsidR="00A14A69" w:rsidRPr="004775A0" w:rsidRDefault="00A14A69" w:rsidP="00A14A69">
                  <w:pPr>
                    <w:jc w:val="both"/>
                    <w:rPr>
                      <w:kern w:val="2"/>
                      <w:szCs w:val="24"/>
                      <w:shd w:val="clear" w:color="auto" w:fill="FFFFFF"/>
                    </w:rPr>
                  </w:pPr>
                  <w:r w:rsidRPr="004775A0">
                    <w:rPr>
                      <w:kern w:val="2"/>
                      <w:szCs w:val="24"/>
                      <w:shd w:val="clear" w:color="auto" w:fill="FFFFFF"/>
                    </w:rPr>
                    <w:t xml:space="preserve">FE (arba FE 40), </w:t>
                  </w:r>
                </w:p>
                <w:p w14:paraId="36B68C2D" w14:textId="77777777" w:rsidR="00A14A69" w:rsidRPr="004775A0" w:rsidRDefault="00A14A69" w:rsidP="00A14A69">
                  <w:pPr>
                    <w:jc w:val="both"/>
                    <w:rPr>
                      <w:kern w:val="2"/>
                      <w:szCs w:val="24"/>
                      <w:shd w:val="clear" w:color="auto" w:fill="FFFFFF"/>
                    </w:rPr>
                  </w:pPr>
                  <w:r w:rsidRPr="004775A0">
                    <w:rPr>
                      <w:kern w:val="2"/>
                      <w:szCs w:val="24"/>
                      <w:shd w:val="clear" w:color="auto" w:fill="FFFFFF"/>
                    </w:rPr>
                    <w:t>ALU (arba ALU 41)</w:t>
                  </w:r>
                </w:p>
                <w:p w14:paraId="142C7BD5" w14:textId="77777777" w:rsidR="00A14A69" w:rsidRPr="004775A0" w:rsidRDefault="00A14A69" w:rsidP="00A14A69">
                  <w:pPr>
                    <w:jc w:val="both"/>
                    <w:rPr>
                      <w:kern w:val="2"/>
                      <w:szCs w:val="24"/>
                      <w:shd w:val="clear" w:color="auto" w:fill="FFFFFF"/>
                    </w:rPr>
                  </w:pPr>
                  <w:r w:rsidRPr="004775A0">
                    <w:rPr>
                      <w:kern w:val="2"/>
                      <w:szCs w:val="24"/>
                      <w:shd w:val="clear" w:color="auto" w:fill="FFFFFF"/>
                    </w:rPr>
                    <w:t>Nuo 42 iki 49</w:t>
                  </w:r>
                </w:p>
              </w:tc>
            </w:tr>
            <w:tr w:rsidR="00A14A69" w:rsidRPr="004775A0" w14:paraId="31356DE6" w14:textId="77777777" w:rsidTr="00055EC1">
              <w:tc>
                <w:tcPr>
                  <w:tcW w:w="473" w:type="pct"/>
                  <w:tcMar>
                    <w:top w:w="0" w:type="dxa"/>
                    <w:left w:w="108" w:type="dxa"/>
                    <w:bottom w:w="0" w:type="dxa"/>
                    <w:right w:w="108" w:type="dxa"/>
                  </w:tcMar>
                  <w:hideMark/>
                </w:tcPr>
                <w:p w14:paraId="0E61676A" w14:textId="77777777" w:rsidR="00A14A69" w:rsidRPr="004775A0" w:rsidRDefault="00A14A69" w:rsidP="00A14A69">
                  <w:pPr>
                    <w:jc w:val="both"/>
                    <w:rPr>
                      <w:kern w:val="2"/>
                      <w:szCs w:val="24"/>
                      <w:shd w:val="clear" w:color="auto" w:fill="FFFFFF"/>
                    </w:rPr>
                  </w:pPr>
                  <w:r w:rsidRPr="004775A0">
                    <w:rPr>
                      <w:kern w:val="2"/>
                      <w:szCs w:val="24"/>
                      <w:shd w:val="clear" w:color="auto" w:fill="FFFFFF"/>
                    </w:rPr>
                    <w:lastRenderedPageBreak/>
                    <w:t>3.</w:t>
                  </w:r>
                </w:p>
              </w:tc>
              <w:tc>
                <w:tcPr>
                  <w:tcW w:w="2035" w:type="pct"/>
                  <w:tcMar>
                    <w:top w:w="0" w:type="dxa"/>
                    <w:left w:w="108" w:type="dxa"/>
                    <w:bottom w:w="0" w:type="dxa"/>
                    <w:right w:w="108" w:type="dxa"/>
                  </w:tcMar>
                  <w:hideMark/>
                </w:tcPr>
                <w:p w14:paraId="49C8F538"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3D744986"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PAP (arba PAP nuo 20 iki 39)</w:t>
                  </w:r>
                </w:p>
              </w:tc>
            </w:tr>
            <w:tr w:rsidR="00A14A69" w:rsidRPr="004775A0" w14:paraId="0873089C" w14:textId="77777777" w:rsidTr="00055EC1">
              <w:tc>
                <w:tcPr>
                  <w:tcW w:w="473" w:type="pct"/>
                  <w:tcMar>
                    <w:top w:w="0" w:type="dxa"/>
                    <w:left w:w="108" w:type="dxa"/>
                    <w:bottom w:w="0" w:type="dxa"/>
                    <w:right w:w="108" w:type="dxa"/>
                  </w:tcMar>
                  <w:hideMark/>
                </w:tcPr>
                <w:p w14:paraId="69C5F0AF" w14:textId="77777777" w:rsidR="00A14A69" w:rsidRPr="004775A0" w:rsidRDefault="00A14A69" w:rsidP="00A14A69">
                  <w:pPr>
                    <w:jc w:val="both"/>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69AF6B7F" w14:textId="77777777" w:rsidR="00A14A69" w:rsidRPr="004775A0" w:rsidRDefault="00A14A69" w:rsidP="00A14A69">
                  <w:pPr>
                    <w:jc w:val="both"/>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09BBE5FE" w14:textId="77777777" w:rsidR="00A14A69" w:rsidRPr="004775A0" w:rsidRDefault="00A14A69" w:rsidP="00A14A69">
                  <w:pPr>
                    <w:jc w:val="both"/>
                    <w:rPr>
                      <w:kern w:val="2"/>
                      <w:szCs w:val="24"/>
                      <w:shd w:val="clear" w:color="auto" w:fill="FFFFFF"/>
                    </w:rPr>
                  </w:pPr>
                  <w:r w:rsidRPr="004775A0">
                    <w:rPr>
                      <w:kern w:val="2"/>
                      <w:szCs w:val="24"/>
                      <w:shd w:val="clear" w:color="auto" w:fill="FFFFFF"/>
                    </w:rPr>
                    <w:t>FOR (arba FOR nuo 50 iki 59)</w:t>
                  </w:r>
                </w:p>
              </w:tc>
            </w:tr>
            <w:tr w:rsidR="00A14A69" w:rsidRPr="004775A0" w14:paraId="1B26503C" w14:textId="77777777" w:rsidTr="00055EC1">
              <w:tc>
                <w:tcPr>
                  <w:tcW w:w="473" w:type="pct"/>
                  <w:tcMar>
                    <w:top w:w="0" w:type="dxa"/>
                    <w:left w:w="108" w:type="dxa"/>
                    <w:bottom w:w="0" w:type="dxa"/>
                    <w:right w:w="108" w:type="dxa"/>
                  </w:tcMar>
                  <w:hideMark/>
                </w:tcPr>
                <w:p w14:paraId="401DF927" w14:textId="77777777" w:rsidR="00A14A69" w:rsidRPr="004775A0" w:rsidRDefault="00A14A69" w:rsidP="00A14A69">
                  <w:pPr>
                    <w:jc w:val="both"/>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58EC14A6"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73E10915" w14:textId="77777777" w:rsidR="00A14A69" w:rsidRPr="004775A0" w:rsidRDefault="00A14A69" w:rsidP="00A14A69">
                  <w:pPr>
                    <w:jc w:val="both"/>
                    <w:rPr>
                      <w:kern w:val="2"/>
                      <w:szCs w:val="24"/>
                      <w:shd w:val="clear" w:color="auto" w:fill="FFFFFF"/>
                    </w:rPr>
                  </w:pPr>
                  <w:r w:rsidRPr="004775A0">
                    <w:rPr>
                      <w:kern w:val="2"/>
                      <w:szCs w:val="24"/>
                      <w:shd w:val="clear" w:color="auto" w:fill="FFFFFF"/>
                    </w:rPr>
                    <w:t>TEX (arba TEX nuo 60 iki 69)</w:t>
                  </w:r>
                </w:p>
              </w:tc>
            </w:tr>
            <w:tr w:rsidR="00A14A69" w:rsidRPr="004775A0" w14:paraId="4BC291AC" w14:textId="77777777" w:rsidTr="00055EC1">
              <w:tc>
                <w:tcPr>
                  <w:tcW w:w="473" w:type="pct"/>
                  <w:tcMar>
                    <w:top w:w="0" w:type="dxa"/>
                    <w:left w:w="108" w:type="dxa"/>
                    <w:bottom w:w="0" w:type="dxa"/>
                    <w:right w:w="108" w:type="dxa"/>
                  </w:tcMar>
                  <w:hideMark/>
                </w:tcPr>
                <w:p w14:paraId="27E0CCF7" w14:textId="77777777" w:rsidR="00A14A69" w:rsidRPr="004775A0" w:rsidRDefault="00A14A69" w:rsidP="00A14A69">
                  <w:pPr>
                    <w:jc w:val="both"/>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7623D7EC"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581F81C7"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PET arba PET 1</w:t>
                  </w:r>
                </w:p>
              </w:tc>
            </w:tr>
            <w:tr w:rsidR="00A14A69" w:rsidRPr="004775A0" w14:paraId="1832F084" w14:textId="77777777" w:rsidTr="00055EC1">
              <w:tc>
                <w:tcPr>
                  <w:tcW w:w="473" w:type="pct"/>
                  <w:tcMar>
                    <w:top w:w="0" w:type="dxa"/>
                    <w:left w:w="108" w:type="dxa"/>
                    <w:bottom w:w="0" w:type="dxa"/>
                    <w:right w:w="108" w:type="dxa"/>
                  </w:tcMar>
                  <w:hideMark/>
                </w:tcPr>
                <w:p w14:paraId="025B6049" w14:textId="77777777" w:rsidR="00A14A69" w:rsidRPr="004775A0" w:rsidRDefault="00A14A69" w:rsidP="00A14A69">
                  <w:pPr>
                    <w:jc w:val="both"/>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06897A1C"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631E3061" w14:textId="77777777" w:rsidR="00A14A69" w:rsidRPr="004775A0" w:rsidRDefault="00A14A69" w:rsidP="00A14A69">
                  <w:pPr>
                    <w:jc w:val="both"/>
                    <w:rPr>
                      <w:kern w:val="2"/>
                      <w:szCs w:val="24"/>
                      <w:shd w:val="clear" w:color="auto" w:fill="FFFFFF"/>
                    </w:rPr>
                  </w:pPr>
                  <w:r w:rsidRPr="004775A0">
                    <w:rPr>
                      <w:kern w:val="2"/>
                      <w:szCs w:val="24"/>
                      <w:shd w:val="clear" w:color="auto" w:fill="FFFFFF"/>
                    </w:rPr>
                    <w:t>HDPE (arba HDPE 2)</w:t>
                  </w:r>
                </w:p>
              </w:tc>
            </w:tr>
            <w:tr w:rsidR="00A14A69" w:rsidRPr="004775A0" w14:paraId="7C1F54DB" w14:textId="77777777" w:rsidTr="00055EC1">
              <w:tc>
                <w:tcPr>
                  <w:tcW w:w="473" w:type="pct"/>
                  <w:tcMar>
                    <w:top w:w="0" w:type="dxa"/>
                    <w:left w:w="108" w:type="dxa"/>
                    <w:bottom w:w="0" w:type="dxa"/>
                    <w:right w:w="108" w:type="dxa"/>
                  </w:tcMar>
                  <w:hideMark/>
                </w:tcPr>
                <w:p w14:paraId="7541C919" w14:textId="77777777" w:rsidR="00A14A69" w:rsidRPr="004775A0" w:rsidRDefault="00A14A69" w:rsidP="00A14A69">
                  <w:pPr>
                    <w:jc w:val="both"/>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77CCB96B"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03F22919"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PVC (arba PVC 3)</w:t>
                  </w:r>
                </w:p>
              </w:tc>
            </w:tr>
            <w:tr w:rsidR="00A14A69" w:rsidRPr="004775A0" w14:paraId="2173DDF2" w14:textId="77777777" w:rsidTr="00055EC1">
              <w:tc>
                <w:tcPr>
                  <w:tcW w:w="473" w:type="pct"/>
                  <w:tcMar>
                    <w:top w:w="0" w:type="dxa"/>
                    <w:left w:w="108" w:type="dxa"/>
                    <w:bottom w:w="0" w:type="dxa"/>
                    <w:right w:w="108" w:type="dxa"/>
                  </w:tcMar>
                  <w:hideMark/>
                </w:tcPr>
                <w:p w14:paraId="59075F47" w14:textId="77777777" w:rsidR="00A14A69" w:rsidRPr="004775A0" w:rsidRDefault="00A14A69" w:rsidP="00A14A69">
                  <w:pPr>
                    <w:jc w:val="both"/>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0ADEFB3E"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275921D6" w14:textId="77777777" w:rsidR="00A14A69" w:rsidRPr="004775A0" w:rsidRDefault="00A14A69" w:rsidP="00A14A69">
                  <w:pPr>
                    <w:jc w:val="both"/>
                    <w:rPr>
                      <w:kern w:val="2"/>
                      <w:szCs w:val="24"/>
                      <w:shd w:val="clear" w:color="auto" w:fill="FFFFFF"/>
                    </w:rPr>
                  </w:pPr>
                  <w:r w:rsidRPr="004775A0">
                    <w:rPr>
                      <w:kern w:val="2"/>
                      <w:szCs w:val="24"/>
                      <w:shd w:val="clear" w:color="auto" w:fill="FFFFFF"/>
                    </w:rPr>
                    <w:t>LDPE (arba LDPE 4)</w:t>
                  </w:r>
                </w:p>
              </w:tc>
            </w:tr>
            <w:tr w:rsidR="00A14A69" w:rsidRPr="004775A0" w14:paraId="3A748CE4" w14:textId="77777777" w:rsidTr="00055EC1">
              <w:tc>
                <w:tcPr>
                  <w:tcW w:w="473" w:type="pct"/>
                  <w:tcMar>
                    <w:top w:w="0" w:type="dxa"/>
                    <w:left w:w="108" w:type="dxa"/>
                    <w:bottom w:w="0" w:type="dxa"/>
                    <w:right w:w="108" w:type="dxa"/>
                  </w:tcMar>
                  <w:hideMark/>
                </w:tcPr>
                <w:p w14:paraId="75164029" w14:textId="77777777" w:rsidR="00A14A69" w:rsidRPr="004775A0" w:rsidRDefault="00A14A69" w:rsidP="00A14A69">
                  <w:pPr>
                    <w:jc w:val="both"/>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71A86E63"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659FB1CA"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PP (arba PP 5)</w:t>
                  </w:r>
                </w:p>
              </w:tc>
            </w:tr>
            <w:tr w:rsidR="00A14A69" w:rsidRPr="004775A0" w14:paraId="767A651D" w14:textId="77777777" w:rsidTr="00055EC1">
              <w:tc>
                <w:tcPr>
                  <w:tcW w:w="473" w:type="pct"/>
                  <w:tcMar>
                    <w:top w:w="0" w:type="dxa"/>
                    <w:left w:w="108" w:type="dxa"/>
                    <w:bottom w:w="0" w:type="dxa"/>
                    <w:right w:w="108" w:type="dxa"/>
                  </w:tcMar>
                  <w:hideMark/>
                </w:tcPr>
                <w:p w14:paraId="244DDFFF" w14:textId="77777777" w:rsidR="00A14A69" w:rsidRPr="004775A0" w:rsidRDefault="00A14A69" w:rsidP="00A14A69">
                  <w:pPr>
                    <w:jc w:val="both"/>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5A96F2F5" w14:textId="77777777" w:rsidR="00A14A69" w:rsidRPr="004775A0" w:rsidRDefault="00A14A69" w:rsidP="00A14A69">
                  <w:pPr>
                    <w:jc w:val="both"/>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6BF3791E" w14:textId="77777777" w:rsidR="00A14A69" w:rsidRPr="004775A0" w:rsidRDefault="00A14A69" w:rsidP="00A14A69">
                  <w:pPr>
                    <w:jc w:val="both"/>
                    <w:rPr>
                      <w:kern w:val="2"/>
                      <w:szCs w:val="24"/>
                      <w:shd w:val="clear" w:color="auto" w:fill="FFFFFF"/>
                    </w:rPr>
                  </w:pPr>
                  <w:r w:rsidRPr="004775A0">
                    <w:rPr>
                      <w:kern w:val="2"/>
                      <w:szCs w:val="24"/>
                      <w:shd w:val="clear" w:color="auto" w:fill="FFFFFF"/>
                    </w:rPr>
                    <w:t>PS (arba PS 6)</w:t>
                  </w:r>
                </w:p>
              </w:tc>
            </w:tr>
          </w:tbl>
          <w:p w14:paraId="5085F50E" w14:textId="77777777" w:rsidR="00A14A69" w:rsidRPr="004775A0" w:rsidRDefault="00A14A69" w:rsidP="00C30744">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w:t>
            </w:r>
            <w:proofErr w:type="spellStart"/>
            <w:r w:rsidRPr="004775A0">
              <w:rPr>
                <w:szCs w:val="24"/>
              </w:rPr>
              <w:t>perdirbamumą</w:t>
            </w:r>
            <w:proofErr w:type="spellEnd"/>
            <w:r w:rsidRPr="004775A0">
              <w:rPr>
                <w:szCs w:val="24"/>
              </w:rPr>
              <w:t>) ir (ar) homogeniškumą, ir (ar) daugkartinio naudojimo pakuotės (talpos) patvirtinančius dokumentus:</w:t>
            </w:r>
          </w:p>
          <w:p w14:paraId="3E170D1A" w14:textId="77777777" w:rsidR="00A14A69" w:rsidRPr="004775A0" w:rsidRDefault="00A14A69" w:rsidP="00C30744">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155E7152" w14:textId="77777777" w:rsidR="00A14A69" w:rsidRPr="004775A0" w:rsidRDefault="00A14A69" w:rsidP="00C30744">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632E0638" w14:textId="77777777" w:rsidR="00A14A69" w:rsidRPr="004775A0" w:rsidRDefault="00A14A69" w:rsidP="00C30744">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77B16B5B" w14:textId="77777777" w:rsidR="00A14A69" w:rsidRPr="004775A0" w:rsidRDefault="00A14A69" w:rsidP="00C30744">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6C707A2B" w14:textId="77777777" w:rsidR="00A14A69" w:rsidRPr="004775A0" w:rsidRDefault="00A14A69" w:rsidP="00C30744">
            <w:pPr>
              <w:pStyle w:val="ListParagraph"/>
              <w:numPr>
                <w:ilvl w:val="0"/>
                <w:numId w:val="1"/>
              </w:numPr>
              <w:spacing w:after="0"/>
              <w:ind w:left="414" w:hanging="357"/>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320BA40E" w14:textId="77777777" w:rsidR="00A14A69" w:rsidRDefault="00A14A69" w:rsidP="00C30744">
            <w:pPr>
              <w:rPr>
                <w:color w:val="000000"/>
                <w:kern w:val="2"/>
                <w:szCs w:val="24"/>
                <w:shd w:val="clear" w:color="auto" w:fill="FFFFFF"/>
              </w:rPr>
            </w:pPr>
          </w:p>
          <w:p w14:paraId="03A17E3D" w14:textId="77777777" w:rsidR="00A14A69" w:rsidRDefault="00A14A69" w:rsidP="00C30744">
            <w:pPr>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 xml:space="preserve">Nustačius, kad </w:t>
            </w:r>
            <w:r w:rsidRPr="00D30015">
              <w:rPr>
                <w:color w:val="000000"/>
                <w:szCs w:val="24"/>
                <w:bdr w:val="none" w:sz="0" w:space="0" w:color="auto" w:frame="1"/>
              </w:rPr>
              <w:lastRenderedPageBreak/>
              <w:t>Tiekėjas šiame punkte nustatytų reikalavimų nesilaiko, už Prekių priėmimą atsakingas Pirkėjo atstovas turi teisę Prekių nepriimti ir laikyti, kad Prekės turi trūkumų, kuriuos Tiekėjas privalo ištaisyti.</w:t>
            </w:r>
          </w:p>
          <w:p w14:paraId="7980AEED" w14:textId="657492C5" w:rsidR="00A14A69" w:rsidRDefault="00A14A69" w:rsidP="00C30744">
            <w:pPr>
              <w:rPr>
                <w:b/>
                <w:bCs/>
                <w:kern w:val="2"/>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14A69" w14:paraId="05814478" w14:textId="77777777" w:rsidTr="00B02AB2">
        <w:trPr>
          <w:trHeight w:val="300"/>
        </w:trPr>
        <w:tc>
          <w:tcPr>
            <w:tcW w:w="2689" w:type="dxa"/>
          </w:tcPr>
          <w:p w14:paraId="671CB5BC" w14:textId="77777777" w:rsidR="00A14A69" w:rsidRDefault="00A14A69" w:rsidP="00A14A69">
            <w:pPr>
              <w:rPr>
                <w:b/>
                <w:bCs/>
                <w:kern w:val="2"/>
                <w:szCs w:val="24"/>
              </w:rPr>
            </w:pPr>
            <w:r>
              <w:rPr>
                <w:b/>
                <w:bCs/>
                <w:kern w:val="2"/>
                <w:szCs w:val="24"/>
              </w:rPr>
              <w:lastRenderedPageBreak/>
              <w:t>13.2.  Su perkamomis Prekėmis susiję socialiniai kriterijai</w:t>
            </w:r>
          </w:p>
        </w:tc>
        <w:tc>
          <w:tcPr>
            <w:tcW w:w="6846" w:type="dxa"/>
            <w:gridSpan w:val="4"/>
          </w:tcPr>
          <w:p w14:paraId="5374E6FB" w14:textId="77777777" w:rsidR="00A14A69" w:rsidRDefault="00A14A69" w:rsidP="00A14A69">
            <w:pPr>
              <w:rPr>
                <w:color w:val="000000"/>
                <w:kern w:val="2"/>
                <w:szCs w:val="24"/>
                <w:shd w:val="clear" w:color="auto" w:fill="FFFFFF"/>
              </w:rPr>
            </w:pPr>
            <w:r>
              <w:rPr>
                <w:color w:val="000000"/>
                <w:kern w:val="2"/>
                <w:szCs w:val="24"/>
                <w:shd w:val="clear" w:color="auto" w:fill="FFFFFF"/>
              </w:rPr>
              <w:t>Netaikoma</w:t>
            </w:r>
          </w:p>
          <w:p w14:paraId="62A8EC62" w14:textId="14981396" w:rsidR="00A14A69" w:rsidRDefault="00A14A69" w:rsidP="00A14A69">
            <w:pPr>
              <w:rPr>
                <w:color w:val="0070C0"/>
                <w:kern w:val="2"/>
                <w:szCs w:val="24"/>
              </w:rPr>
            </w:pPr>
          </w:p>
        </w:tc>
      </w:tr>
      <w:tr w:rsidR="00A14A69" w14:paraId="4D36CC2C" w14:textId="77777777" w:rsidTr="006B54B5">
        <w:trPr>
          <w:trHeight w:val="300"/>
        </w:trPr>
        <w:tc>
          <w:tcPr>
            <w:tcW w:w="9535" w:type="dxa"/>
            <w:gridSpan w:val="5"/>
          </w:tcPr>
          <w:p w14:paraId="4B2C7367" w14:textId="77777777" w:rsidR="00A14A69" w:rsidRDefault="00A14A69" w:rsidP="00A14A69">
            <w:pPr>
              <w:jc w:val="center"/>
              <w:rPr>
                <w:b/>
                <w:bCs/>
                <w:kern w:val="2"/>
                <w:szCs w:val="24"/>
              </w:rPr>
            </w:pPr>
            <w:r>
              <w:rPr>
                <w:b/>
                <w:bCs/>
                <w:kern w:val="2"/>
                <w:szCs w:val="24"/>
              </w:rPr>
              <w:t xml:space="preserve">14. BENDRŲJŲ SĄLYGŲ PAKEITIMAI IR PAPILDYMAI </w:t>
            </w:r>
          </w:p>
          <w:p w14:paraId="03541F06" w14:textId="77777777" w:rsidR="00A14A69" w:rsidRDefault="00A14A69" w:rsidP="00A14A69">
            <w:pPr>
              <w:jc w:val="center"/>
              <w:rPr>
                <w:kern w:val="2"/>
                <w:szCs w:val="24"/>
              </w:rPr>
            </w:pPr>
            <w:r>
              <w:rPr>
                <w:kern w:val="2"/>
                <w:szCs w:val="24"/>
              </w:rPr>
              <w:t xml:space="preserve">(jeigu būtina dėl konkretaus Sutarties dalyko specifikos) </w:t>
            </w:r>
          </w:p>
        </w:tc>
      </w:tr>
      <w:tr w:rsidR="00A14A69" w14:paraId="3F8B69A4" w14:textId="77777777" w:rsidTr="00B02AB2">
        <w:trPr>
          <w:trHeight w:val="300"/>
        </w:trPr>
        <w:tc>
          <w:tcPr>
            <w:tcW w:w="2689" w:type="dxa"/>
          </w:tcPr>
          <w:p w14:paraId="5FCC8784" w14:textId="68884C60" w:rsidR="00A14A69" w:rsidRDefault="00A14A69" w:rsidP="00A14A69">
            <w:pPr>
              <w:rPr>
                <w:b/>
                <w:bCs/>
                <w:kern w:val="2"/>
                <w:szCs w:val="24"/>
              </w:rPr>
            </w:pPr>
            <w:r>
              <w:rPr>
                <w:b/>
                <w:bCs/>
                <w:kern w:val="2"/>
                <w:szCs w:val="24"/>
              </w:rPr>
              <w:t>14.1.</w:t>
            </w:r>
          </w:p>
        </w:tc>
        <w:tc>
          <w:tcPr>
            <w:tcW w:w="6846" w:type="dxa"/>
            <w:gridSpan w:val="4"/>
          </w:tcPr>
          <w:p w14:paraId="4477B5EF" w14:textId="77777777" w:rsidR="00A14A69" w:rsidRDefault="00A14A69" w:rsidP="00A14A6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14A69" w14:paraId="2D316C4E" w14:textId="77777777" w:rsidTr="006B54B5">
        <w:trPr>
          <w:trHeight w:val="300"/>
        </w:trPr>
        <w:tc>
          <w:tcPr>
            <w:tcW w:w="9535" w:type="dxa"/>
            <w:gridSpan w:val="5"/>
          </w:tcPr>
          <w:p w14:paraId="62608DEB" w14:textId="77777777" w:rsidR="00A14A69" w:rsidRDefault="00A14A69" w:rsidP="00A14A69">
            <w:pPr>
              <w:jc w:val="center"/>
              <w:rPr>
                <w:b/>
                <w:bCs/>
                <w:kern w:val="2"/>
                <w:szCs w:val="24"/>
              </w:rPr>
            </w:pPr>
            <w:r>
              <w:rPr>
                <w:b/>
                <w:bCs/>
                <w:kern w:val="2"/>
                <w:szCs w:val="24"/>
              </w:rPr>
              <w:t>15. SUTARTIES PRIEDAI</w:t>
            </w:r>
          </w:p>
        </w:tc>
      </w:tr>
      <w:tr w:rsidR="00A14A69" w14:paraId="49426AEA" w14:textId="77777777" w:rsidTr="00B02AB2">
        <w:trPr>
          <w:trHeight w:val="300"/>
        </w:trPr>
        <w:tc>
          <w:tcPr>
            <w:tcW w:w="2689" w:type="dxa"/>
          </w:tcPr>
          <w:p w14:paraId="5C14B072" w14:textId="77777777" w:rsidR="00A14A69" w:rsidRDefault="00A14A69" w:rsidP="00A14A69">
            <w:pPr>
              <w:jc w:val="center"/>
              <w:rPr>
                <w:b/>
                <w:bCs/>
                <w:kern w:val="2"/>
                <w:szCs w:val="24"/>
              </w:rPr>
            </w:pPr>
            <w:r>
              <w:rPr>
                <w:b/>
                <w:bCs/>
                <w:kern w:val="2"/>
                <w:szCs w:val="24"/>
              </w:rPr>
              <w:t>15.1. Priedas Nr. 1</w:t>
            </w:r>
          </w:p>
        </w:tc>
        <w:tc>
          <w:tcPr>
            <w:tcW w:w="6846" w:type="dxa"/>
            <w:gridSpan w:val="4"/>
          </w:tcPr>
          <w:p w14:paraId="20C1E387" w14:textId="07E7DE12" w:rsidR="00A14A69" w:rsidRPr="00797324" w:rsidRDefault="00A14A69" w:rsidP="00A14A69">
            <w:pPr>
              <w:rPr>
                <w:iCs/>
                <w:szCs w:val="24"/>
              </w:rPr>
            </w:pPr>
            <w:r w:rsidRPr="0095781D">
              <w:rPr>
                <w:iCs/>
                <w:szCs w:val="24"/>
              </w:rPr>
              <w:t>Techninė specifikacija ir pasiūlymo kaina</w:t>
            </w:r>
          </w:p>
        </w:tc>
      </w:tr>
      <w:tr w:rsidR="00A14A69" w14:paraId="79DEADCB" w14:textId="77777777" w:rsidTr="00B02AB2">
        <w:trPr>
          <w:trHeight w:val="300"/>
        </w:trPr>
        <w:tc>
          <w:tcPr>
            <w:tcW w:w="2689" w:type="dxa"/>
          </w:tcPr>
          <w:p w14:paraId="140C67AE" w14:textId="77777777" w:rsidR="00A14A69" w:rsidRDefault="00A14A69" w:rsidP="00A14A69">
            <w:pPr>
              <w:jc w:val="center"/>
              <w:rPr>
                <w:b/>
                <w:bCs/>
                <w:kern w:val="2"/>
                <w:szCs w:val="24"/>
              </w:rPr>
            </w:pPr>
            <w:r>
              <w:rPr>
                <w:b/>
                <w:bCs/>
                <w:kern w:val="2"/>
                <w:szCs w:val="24"/>
              </w:rPr>
              <w:t>15.2. Priedas Nr. 2</w:t>
            </w:r>
          </w:p>
        </w:tc>
        <w:tc>
          <w:tcPr>
            <w:tcW w:w="6846" w:type="dxa"/>
            <w:gridSpan w:val="4"/>
          </w:tcPr>
          <w:p w14:paraId="3AF23B6E" w14:textId="64BF209D" w:rsidR="00A14A69" w:rsidRDefault="00C30744" w:rsidP="00C30744">
            <w:pPr>
              <w:rPr>
                <w:b/>
                <w:bCs/>
                <w:kern w:val="2"/>
                <w:szCs w:val="24"/>
              </w:rPr>
            </w:pPr>
            <w:r w:rsidRPr="002801BD">
              <w:rPr>
                <w:bCs/>
                <w:kern w:val="2"/>
                <w:szCs w:val="24"/>
              </w:rPr>
              <w:t>Panaudos sutartis prie viešojo pirkimo – pardavimo sutarties</w:t>
            </w:r>
          </w:p>
        </w:tc>
      </w:tr>
      <w:tr w:rsidR="00A14A69" w14:paraId="646F5CD5" w14:textId="77777777" w:rsidTr="006B54B5">
        <w:tc>
          <w:tcPr>
            <w:tcW w:w="9535" w:type="dxa"/>
            <w:gridSpan w:val="5"/>
          </w:tcPr>
          <w:p w14:paraId="1A024720" w14:textId="77777777" w:rsidR="00A14A69" w:rsidRDefault="00A14A69" w:rsidP="00A14A69">
            <w:pPr>
              <w:jc w:val="center"/>
              <w:rPr>
                <w:b/>
                <w:bCs/>
                <w:kern w:val="2"/>
                <w:szCs w:val="24"/>
              </w:rPr>
            </w:pPr>
            <w:r>
              <w:rPr>
                <w:b/>
                <w:bCs/>
                <w:kern w:val="2"/>
                <w:szCs w:val="24"/>
              </w:rPr>
              <w:t>16. ŠALIŲ ATSTOVŲ PARAŠAI</w:t>
            </w:r>
          </w:p>
        </w:tc>
      </w:tr>
      <w:tr w:rsidR="00A14A69" w14:paraId="423250CD"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A14A69" w:rsidRDefault="00A14A69" w:rsidP="00A14A6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A14A69" w:rsidRDefault="00A14A69" w:rsidP="00A14A69">
            <w:pPr>
              <w:jc w:val="center"/>
              <w:rPr>
                <w:b/>
                <w:bCs/>
                <w:kern w:val="2"/>
                <w:szCs w:val="24"/>
              </w:rPr>
            </w:pPr>
            <w:r>
              <w:rPr>
                <w:b/>
                <w:bCs/>
                <w:kern w:val="2"/>
                <w:szCs w:val="24"/>
              </w:rPr>
              <w:t>TIEKĖJAS</w:t>
            </w:r>
          </w:p>
        </w:tc>
      </w:tr>
      <w:tr w:rsidR="00A14A69" w14:paraId="50AC0B66"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A14A69" w:rsidRPr="003168AD" w:rsidRDefault="00A14A69" w:rsidP="00A14A69">
            <w:pPr>
              <w:jc w:val="center"/>
              <w:rPr>
                <w:kern w:val="2"/>
                <w:szCs w:val="24"/>
              </w:rPr>
            </w:pPr>
            <w:r w:rsidRPr="003168AD">
              <w:rPr>
                <w:kern w:val="2"/>
                <w:szCs w:val="24"/>
              </w:rPr>
              <w:t>Pareigos</w:t>
            </w:r>
          </w:p>
          <w:p w14:paraId="1F52962D" w14:textId="6B3DD108" w:rsidR="00A14A69" w:rsidRDefault="00A14A69" w:rsidP="00A14A69">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A14A69" w:rsidRDefault="00A14A69" w:rsidP="00A14A69">
            <w:pPr>
              <w:jc w:val="center"/>
              <w:rPr>
                <w:b/>
                <w:bCs/>
                <w:kern w:val="2"/>
                <w:szCs w:val="24"/>
              </w:rPr>
            </w:pPr>
            <w:r w:rsidRPr="0095781D">
              <w:rPr>
                <w:color w:val="C00000"/>
                <w:szCs w:val="24"/>
              </w:rPr>
              <w:t>[įrašyti]</w:t>
            </w:r>
          </w:p>
        </w:tc>
      </w:tr>
      <w:tr w:rsidR="00A14A69" w14:paraId="64D08817" w14:textId="77777777" w:rsidTr="006B54B5">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A14A69" w:rsidRPr="0095781D" w:rsidRDefault="00A14A69" w:rsidP="00A14A69">
            <w:pPr>
              <w:jc w:val="center"/>
              <w:rPr>
                <w:szCs w:val="24"/>
              </w:rPr>
            </w:pPr>
          </w:p>
          <w:p w14:paraId="13A2C0DC" w14:textId="77777777" w:rsidR="00A14A69" w:rsidRPr="0095781D" w:rsidRDefault="00A14A69" w:rsidP="00A14A69">
            <w:pPr>
              <w:jc w:val="center"/>
              <w:rPr>
                <w:szCs w:val="24"/>
              </w:rPr>
            </w:pPr>
          </w:p>
          <w:p w14:paraId="65CD6E78" w14:textId="77777777" w:rsidR="00A14A69" w:rsidRPr="0095781D" w:rsidRDefault="00A14A69" w:rsidP="00A14A69">
            <w:pPr>
              <w:jc w:val="center"/>
              <w:rPr>
                <w:szCs w:val="24"/>
              </w:rPr>
            </w:pPr>
          </w:p>
          <w:p w14:paraId="0F3728E9" w14:textId="1513D46D" w:rsidR="00A14A69" w:rsidRDefault="00A14A69" w:rsidP="00A14A69">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A14A69" w:rsidRPr="0095781D" w:rsidRDefault="00A14A69" w:rsidP="00A14A69">
            <w:pPr>
              <w:jc w:val="center"/>
              <w:rPr>
                <w:szCs w:val="24"/>
              </w:rPr>
            </w:pPr>
          </w:p>
          <w:p w14:paraId="22C1851A" w14:textId="77777777" w:rsidR="00A14A69" w:rsidRPr="0095781D" w:rsidRDefault="00A14A69" w:rsidP="00A14A69">
            <w:pPr>
              <w:jc w:val="center"/>
              <w:rPr>
                <w:szCs w:val="24"/>
              </w:rPr>
            </w:pPr>
          </w:p>
          <w:p w14:paraId="751C0198" w14:textId="77777777" w:rsidR="00A14A69" w:rsidRPr="0095781D" w:rsidRDefault="00A14A69" w:rsidP="00A14A69">
            <w:pPr>
              <w:jc w:val="center"/>
              <w:rPr>
                <w:szCs w:val="24"/>
              </w:rPr>
            </w:pPr>
          </w:p>
          <w:p w14:paraId="10493DB2" w14:textId="4E762B8A" w:rsidR="00A14A69" w:rsidRDefault="00A14A69" w:rsidP="00A14A69">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C30744">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276"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C30744">
          <w:endnotePr>
            <w:numFmt w:val="decimal"/>
          </w:endnotePr>
          <w:pgSz w:w="15840" w:h="12240" w:orient="landscape" w:code="1"/>
          <w:pgMar w:top="426" w:right="567" w:bottom="567" w:left="56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5C66" w14:textId="77777777" w:rsidR="0057714B" w:rsidRDefault="0057714B">
      <w:r>
        <w:separator/>
      </w:r>
    </w:p>
  </w:endnote>
  <w:endnote w:type="continuationSeparator" w:id="0">
    <w:p w14:paraId="0A177CE5" w14:textId="77777777" w:rsidR="0057714B" w:rsidRDefault="0057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D7D0" w14:textId="77777777" w:rsidR="0057714B" w:rsidRDefault="0057714B">
      <w:r>
        <w:separator/>
      </w:r>
    </w:p>
  </w:footnote>
  <w:footnote w:type="continuationSeparator" w:id="0">
    <w:p w14:paraId="5A32A6A5" w14:textId="77777777" w:rsidR="0057714B" w:rsidRDefault="0057714B">
      <w:r>
        <w:continuationSeparator/>
      </w:r>
    </w:p>
  </w:footnote>
  <w:footnote w:id="1">
    <w:p w14:paraId="442F7AA4" w14:textId="77777777" w:rsidR="00A14A69" w:rsidRPr="004775A0" w:rsidRDefault="00A14A69" w:rsidP="004775A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6C80AEB5" w14:textId="77777777" w:rsidR="00A14A69" w:rsidRPr="004775A0" w:rsidRDefault="00A14A69" w:rsidP="004775A0">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81E8E"/>
    <w:rsid w:val="00084DA0"/>
    <w:rsid w:val="000B0EBE"/>
    <w:rsid w:val="000E3ABA"/>
    <w:rsid w:val="000E765D"/>
    <w:rsid w:val="001970BF"/>
    <w:rsid w:val="001A694B"/>
    <w:rsid w:val="001B420E"/>
    <w:rsid w:val="002163A7"/>
    <w:rsid w:val="00281F4F"/>
    <w:rsid w:val="002A7F3D"/>
    <w:rsid w:val="002E2666"/>
    <w:rsid w:val="002F22C0"/>
    <w:rsid w:val="00316F74"/>
    <w:rsid w:val="00357782"/>
    <w:rsid w:val="0036272A"/>
    <w:rsid w:val="00366415"/>
    <w:rsid w:val="00393ED1"/>
    <w:rsid w:val="0043138D"/>
    <w:rsid w:val="00446D68"/>
    <w:rsid w:val="00451DDE"/>
    <w:rsid w:val="00452798"/>
    <w:rsid w:val="004820CF"/>
    <w:rsid w:val="00513853"/>
    <w:rsid w:val="00552994"/>
    <w:rsid w:val="0057714B"/>
    <w:rsid w:val="005D003A"/>
    <w:rsid w:val="0061759D"/>
    <w:rsid w:val="00634A4B"/>
    <w:rsid w:val="006822DF"/>
    <w:rsid w:val="006910ED"/>
    <w:rsid w:val="00695162"/>
    <w:rsid w:val="006D1821"/>
    <w:rsid w:val="006E3AB8"/>
    <w:rsid w:val="00714D4C"/>
    <w:rsid w:val="00730891"/>
    <w:rsid w:val="00757258"/>
    <w:rsid w:val="00760C5C"/>
    <w:rsid w:val="00780AC6"/>
    <w:rsid w:val="00793A03"/>
    <w:rsid w:val="00794F10"/>
    <w:rsid w:val="00797324"/>
    <w:rsid w:val="00860074"/>
    <w:rsid w:val="008B109E"/>
    <w:rsid w:val="008B577F"/>
    <w:rsid w:val="008D761D"/>
    <w:rsid w:val="008E36C0"/>
    <w:rsid w:val="008F5F2F"/>
    <w:rsid w:val="00916466"/>
    <w:rsid w:val="00922838"/>
    <w:rsid w:val="0095116F"/>
    <w:rsid w:val="0095781D"/>
    <w:rsid w:val="009A6546"/>
    <w:rsid w:val="009D2DC4"/>
    <w:rsid w:val="00A14A69"/>
    <w:rsid w:val="00A37EC3"/>
    <w:rsid w:val="00A47D38"/>
    <w:rsid w:val="00A62698"/>
    <w:rsid w:val="00A942DB"/>
    <w:rsid w:val="00AC29A4"/>
    <w:rsid w:val="00AE51A5"/>
    <w:rsid w:val="00B02AB2"/>
    <w:rsid w:val="00B356F1"/>
    <w:rsid w:val="00B55563"/>
    <w:rsid w:val="00B60BD6"/>
    <w:rsid w:val="00B978DD"/>
    <w:rsid w:val="00BA4909"/>
    <w:rsid w:val="00BB597B"/>
    <w:rsid w:val="00BC7731"/>
    <w:rsid w:val="00C30744"/>
    <w:rsid w:val="00C5128B"/>
    <w:rsid w:val="00C64F11"/>
    <w:rsid w:val="00C93416"/>
    <w:rsid w:val="00C97935"/>
    <w:rsid w:val="00CA22C7"/>
    <w:rsid w:val="00CA65D5"/>
    <w:rsid w:val="00CE36BA"/>
    <w:rsid w:val="00CE5517"/>
    <w:rsid w:val="00D32F73"/>
    <w:rsid w:val="00D36869"/>
    <w:rsid w:val="00D510F1"/>
    <w:rsid w:val="00D6202B"/>
    <w:rsid w:val="00DA594F"/>
    <w:rsid w:val="00DB094F"/>
    <w:rsid w:val="00E039C1"/>
    <w:rsid w:val="00E247FD"/>
    <w:rsid w:val="00E6025A"/>
    <w:rsid w:val="00EC0C27"/>
    <w:rsid w:val="00F053F6"/>
    <w:rsid w:val="00F278EB"/>
    <w:rsid w:val="00F6557F"/>
    <w:rsid w:val="00FB0CB6"/>
    <w:rsid w:val="00FB699D"/>
    <w:rsid w:val="00FD4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A14A69"/>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A14A6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A14A69"/>
    <w:rPr>
      <w:sz w:val="20"/>
    </w:rPr>
  </w:style>
  <w:style w:type="character" w:customStyle="1" w:styleId="FootnoteTextChar">
    <w:name w:val="Footnote Text Char"/>
    <w:basedOn w:val="DefaultParagraphFont"/>
    <w:link w:val="FootnoteText"/>
    <w:uiPriority w:val="99"/>
    <w:semiHidden/>
    <w:rsid w:val="00A14A6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A14A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BD6F0567734F7FB8F6CB3820F73C04"/>
        <w:category>
          <w:name w:val="General"/>
          <w:gallery w:val="placeholder"/>
        </w:category>
        <w:types>
          <w:type w:val="bbPlcHdr"/>
        </w:types>
        <w:behaviors>
          <w:behavior w:val="content"/>
        </w:behaviors>
        <w:guid w:val="{00686C97-F79A-4357-AAFB-CAF08B43A289}"/>
      </w:docPartPr>
      <w:docPartBody>
        <w:p w:rsidR="00F52510" w:rsidRDefault="00F52510" w:rsidP="00F52510">
          <w:pPr>
            <w:pStyle w:val="58BD6F0567734F7FB8F6CB3820F73C04"/>
          </w:pPr>
          <w:r w:rsidRPr="003158C8">
            <w:rPr>
              <w:rStyle w:val="PlaceholderText"/>
            </w:rPr>
            <w:t>Choose an item.</w:t>
          </w:r>
        </w:p>
      </w:docPartBody>
    </w:docPart>
    <w:docPart>
      <w:docPartPr>
        <w:name w:val="52102E3B02FA409BA287B99B4CA214A3"/>
        <w:category>
          <w:name w:val="General"/>
          <w:gallery w:val="placeholder"/>
        </w:category>
        <w:types>
          <w:type w:val="bbPlcHdr"/>
        </w:types>
        <w:behaviors>
          <w:behavior w:val="content"/>
        </w:behaviors>
        <w:guid w:val="{CD165515-4928-430D-A04A-3C8C4DF8FC30}"/>
      </w:docPartPr>
      <w:docPartBody>
        <w:p w:rsidR="00F52510" w:rsidRDefault="00F52510" w:rsidP="00F52510">
          <w:pPr>
            <w:pStyle w:val="52102E3B02FA409BA287B99B4CA214A3"/>
          </w:pPr>
          <w:r w:rsidRPr="003158C8">
            <w:rPr>
              <w:rStyle w:val="PlaceholderText"/>
            </w:rPr>
            <w:t>Choose an item.</w:t>
          </w:r>
        </w:p>
      </w:docPartBody>
    </w:docPart>
    <w:docPart>
      <w:docPartPr>
        <w:name w:val="1CA91A42626649628078FCFFA0DD7DF0"/>
        <w:category>
          <w:name w:val="General"/>
          <w:gallery w:val="placeholder"/>
        </w:category>
        <w:types>
          <w:type w:val="bbPlcHdr"/>
        </w:types>
        <w:behaviors>
          <w:behavior w:val="content"/>
        </w:behaviors>
        <w:guid w:val="{C1E1D84C-6D29-4238-9675-33AF0D081929}"/>
      </w:docPartPr>
      <w:docPartBody>
        <w:p w:rsidR="00F52510" w:rsidRDefault="00F52510" w:rsidP="00F52510">
          <w:pPr>
            <w:pStyle w:val="1CA91A42626649628078FCFFA0DD7DF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10"/>
    <w:rsid w:val="001A694B"/>
    <w:rsid w:val="00F525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510"/>
    <w:rPr>
      <w:color w:val="808080"/>
    </w:rPr>
  </w:style>
  <w:style w:type="paragraph" w:customStyle="1" w:styleId="58BD6F0567734F7FB8F6CB3820F73C04">
    <w:name w:val="58BD6F0567734F7FB8F6CB3820F73C04"/>
    <w:rsid w:val="00F52510"/>
  </w:style>
  <w:style w:type="paragraph" w:customStyle="1" w:styleId="52102E3B02FA409BA287B99B4CA214A3">
    <w:name w:val="52102E3B02FA409BA287B99B4CA214A3"/>
    <w:rsid w:val="00F52510"/>
  </w:style>
  <w:style w:type="paragraph" w:customStyle="1" w:styleId="1CA91A42626649628078FCFFA0DD7DF0">
    <w:name w:val="1CA91A42626649628078FCFFA0DD7DF0"/>
    <w:rsid w:val="00F525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37</Pages>
  <Words>71208</Words>
  <Characters>40589</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84</cp:revision>
  <dcterms:created xsi:type="dcterms:W3CDTF">2024-05-28T09:30:00Z</dcterms:created>
  <dcterms:modified xsi:type="dcterms:W3CDTF">2026-05-14T12:27:00Z</dcterms:modified>
</cp:coreProperties>
</file>